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D5750B" w14:textId="77777777" w:rsidR="00D87B19" w:rsidRPr="00CB6112" w:rsidRDefault="00D87B19" w:rsidP="00985267">
      <w:pPr>
        <w:pStyle w:val="a3"/>
        <w:spacing w:line="240" w:lineRule="auto"/>
        <w:ind w:right="389"/>
        <w:rPr>
          <w:color w:val="000000"/>
          <w:sz w:val="24"/>
        </w:rPr>
      </w:pPr>
      <w:r>
        <w:rPr>
          <w:noProof/>
        </w:rPr>
        <w:drawing>
          <wp:inline distT="0" distB="0" distL="0" distR="0" wp14:anchorId="14896D67" wp14:editId="7736D657">
            <wp:extent cx="504825" cy="63817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lum bright="-12000" contrast="60000"/>
                      <a:grayscl/>
                    </a:blip>
                    <a:srcRect/>
                    <a:stretch>
                      <a:fillRect/>
                    </a:stretch>
                  </pic:blipFill>
                  <pic:spPr bwMode="auto">
                    <a:xfrm>
                      <a:off x="0" y="0"/>
                      <a:ext cx="504825" cy="638175"/>
                    </a:xfrm>
                    <a:prstGeom prst="rect">
                      <a:avLst/>
                    </a:prstGeom>
                    <a:noFill/>
                    <a:ln w="9525">
                      <a:noFill/>
                      <a:miter lim="800000"/>
                      <a:headEnd/>
                      <a:tailEnd/>
                    </a:ln>
                  </pic:spPr>
                </pic:pic>
              </a:graphicData>
            </a:graphic>
          </wp:inline>
        </w:drawing>
      </w:r>
    </w:p>
    <w:p w14:paraId="2FF8196A" w14:textId="77777777" w:rsidR="00D87B19" w:rsidRDefault="00D87B19" w:rsidP="00985267">
      <w:pPr>
        <w:pStyle w:val="a3"/>
        <w:spacing w:line="240" w:lineRule="auto"/>
        <w:ind w:left="540" w:right="389"/>
        <w:rPr>
          <w:b/>
          <w:bCs/>
        </w:rPr>
      </w:pPr>
      <w:r>
        <w:rPr>
          <w:b/>
          <w:bCs/>
        </w:rPr>
        <w:t>АДМИНИСТРАЦИЯ</w:t>
      </w:r>
    </w:p>
    <w:p w14:paraId="5BF3B912" w14:textId="77777777" w:rsidR="00D87B19" w:rsidRDefault="00D87B19" w:rsidP="00985267">
      <w:pPr>
        <w:pStyle w:val="a3"/>
        <w:spacing w:line="240" w:lineRule="auto"/>
        <w:ind w:left="540" w:right="389"/>
        <w:rPr>
          <w:b/>
          <w:bCs/>
        </w:rPr>
      </w:pPr>
      <w:r>
        <w:rPr>
          <w:b/>
          <w:bCs/>
        </w:rPr>
        <w:t>ЧАНОВСКОГО РАЙОНА НОВОСИБИРСКОЙ ОБЛАСТИ</w:t>
      </w:r>
    </w:p>
    <w:p w14:paraId="300FBEE8" w14:textId="77777777" w:rsidR="00D87B19" w:rsidRDefault="00D87B19" w:rsidP="00985267">
      <w:pPr>
        <w:pStyle w:val="a3"/>
        <w:spacing w:line="240" w:lineRule="auto"/>
        <w:ind w:right="389"/>
        <w:jc w:val="left"/>
        <w:rPr>
          <w:b/>
          <w:bCs/>
          <w:spacing w:val="40"/>
        </w:rPr>
      </w:pPr>
    </w:p>
    <w:p w14:paraId="671B9C2D" w14:textId="77777777" w:rsidR="00D87B19" w:rsidRDefault="00D87B19" w:rsidP="00985267">
      <w:pPr>
        <w:pStyle w:val="a3"/>
        <w:spacing w:line="240" w:lineRule="auto"/>
        <w:ind w:left="540" w:right="389"/>
        <w:rPr>
          <w:b/>
          <w:bCs/>
          <w:spacing w:val="40"/>
        </w:rPr>
      </w:pPr>
      <w:r>
        <w:rPr>
          <w:b/>
          <w:bCs/>
          <w:spacing w:val="40"/>
        </w:rPr>
        <w:t>ПОСТАНОВЛЕНИЕ</w:t>
      </w:r>
    </w:p>
    <w:p w14:paraId="294358A5" w14:textId="77777777" w:rsidR="00D87B19" w:rsidRDefault="00D87B19" w:rsidP="00985267">
      <w:pPr>
        <w:pStyle w:val="a3"/>
        <w:spacing w:line="240" w:lineRule="auto"/>
        <w:ind w:left="540" w:right="389"/>
        <w:rPr>
          <w:b/>
          <w:bCs/>
          <w:spacing w:val="40"/>
        </w:rPr>
      </w:pPr>
    </w:p>
    <w:p w14:paraId="17AC73CE" w14:textId="03B4BEFB" w:rsidR="00D87B19" w:rsidRDefault="005B36F1" w:rsidP="00985267">
      <w:pPr>
        <w:pStyle w:val="a3"/>
        <w:spacing w:line="240" w:lineRule="auto"/>
        <w:ind w:left="540" w:right="389"/>
      </w:pPr>
      <w:r>
        <w:t xml:space="preserve">12.11.2024 </w:t>
      </w:r>
      <w:r w:rsidR="00D87B19">
        <w:t xml:space="preserve">№ </w:t>
      </w:r>
      <w:r>
        <w:t>1470-па</w:t>
      </w:r>
    </w:p>
    <w:p w14:paraId="4DE372B6" w14:textId="77777777" w:rsidR="00D87B19" w:rsidRDefault="00D87B19" w:rsidP="00985267">
      <w:pPr>
        <w:jc w:val="center"/>
        <w:rPr>
          <w:sz w:val="28"/>
          <w:szCs w:val="28"/>
        </w:rPr>
      </w:pPr>
    </w:p>
    <w:p w14:paraId="29B497E5" w14:textId="30B6EC4D" w:rsidR="00D87B19" w:rsidRPr="00EA0CB0" w:rsidRDefault="00D87B19" w:rsidP="00985267">
      <w:pPr>
        <w:adjustRightInd w:val="0"/>
        <w:ind w:left="284" w:right="424"/>
        <w:jc w:val="center"/>
        <w:outlineLvl w:val="0"/>
        <w:rPr>
          <w:sz w:val="28"/>
          <w:szCs w:val="28"/>
        </w:rPr>
      </w:pPr>
      <w:r w:rsidRPr="00EA0CB0">
        <w:rPr>
          <w:sz w:val="28"/>
          <w:szCs w:val="28"/>
        </w:rPr>
        <w:t xml:space="preserve">Об основных направлениях </w:t>
      </w:r>
      <w:r>
        <w:rPr>
          <w:sz w:val="28"/>
          <w:szCs w:val="28"/>
        </w:rPr>
        <w:t xml:space="preserve">налоговой, </w:t>
      </w:r>
      <w:r w:rsidRPr="00EA0CB0">
        <w:rPr>
          <w:sz w:val="28"/>
          <w:szCs w:val="28"/>
        </w:rPr>
        <w:t xml:space="preserve">бюджетной и </w:t>
      </w:r>
      <w:r>
        <w:rPr>
          <w:sz w:val="28"/>
          <w:szCs w:val="28"/>
        </w:rPr>
        <w:t>долговой</w:t>
      </w:r>
      <w:r w:rsidRPr="00EA0CB0">
        <w:rPr>
          <w:sz w:val="28"/>
          <w:szCs w:val="28"/>
        </w:rPr>
        <w:t xml:space="preserve"> политики</w:t>
      </w:r>
      <w:r>
        <w:rPr>
          <w:sz w:val="28"/>
          <w:szCs w:val="28"/>
        </w:rPr>
        <w:t xml:space="preserve"> </w:t>
      </w:r>
      <w:r w:rsidRPr="00EA0CB0">
        <w:rPr>
          <w:sz w:val="28"/>
          <w:szCs w:val="28"/>
        </w:rPr>
        <w:t>Чановского</w:t>
      </w:r>
      <w:r>
        <w:rPr>
          <w:sz w:val="28"/>
          <w:szCs w:val="28"/>
        </w:rPr>
        <w:t xml:space="preserve"> района Новосибирской области на 202</w:t>
      </w:r>
      <w:r w:rsidR="00E03D99">
        <w:rPr>
          <w:sz w:val="28"/>
          <w:szCs w:val="28"/>
        </w:rPr>
        <w:t>5</w:t>
      </w:r>
      <w:r>
        <w:rPr>
          <w:sz w:val="28"/>
          <w:szCs w:val="28"/>
        </w:rPr>
        <w:t xml:space="preserve"> год и плановый период 202</w:t>
      </w:r>
      <w:r w:rsidR="00E03D99">
        <w:rPr>
          <w:sz w:val="28"/>
          <w:szCs w:val="28"/>
        </w:rPr>
        <w:t>6</w:t>
      </w:r>
      <w:r>
        <w:rPr>
          <w:sz w:val="28"/>
          <w:szCs w:val="28"/>
        </w:rPr>
        <w:t xml:space="preserve"> и 202</w:t>
      </w:r>
      <w:r w:rsidR="00E03D99">
        <w:rPr>
          <w:sz w:val="28"/>
          <w:szCs w:val="28"/>
        </w:rPr>
        <w:t>7</w:t>
      </w:r>
      <w:r w:rsidRPr="00EA0CB0">
        <w:rPr>
          <w:sz w:val="28"/>
          <w:szCs w:val="28"/>
        </w:rPr>
        <w:t xml:space="preserve"> годов</w:t>
      </w:r>
    </w:p>
    <w:p w14:paraId="1033F5A0" w14:textId="77777777" w:rsidR="00D87B19" w:rsidRDefault="00D87B19" w:rsidP="008A66F7">
      <w:pPr>
        <w:adjustRightInd w:val="0"/>
        <w:ind w:right="424" w:firstLine="709"/>
        <w:rPr>
          <w:sz w:val="28"/>
          <w:szCs w:val="28"/>
        </w:rPr>
      </w:pPr>
    </w:p>
    <w:p w14:paraId="3462AEE7" w14:textId="01AFEEDF" w:rsidR="00D87B19" w:rsidRPr="005D17C6" w:rsidRDefault="00D87B19" w:rsidP="008A66F7">
      <w:pPr>
        <w:ind w:firstLine="709"/>
        <w:jc w:val="both"/>
        <w:rPr>
          <w:sz w:val="28"/>
          <w:szCs w:val="28"/>
        </w:rPr>
      </w:pPr>
      <w:r w:rsidRPr="005D17C6">
        <w:rPr>
          <w:sz w:val="28"/>
          <w:szCs w:val="28"/>
        </w:rPr>
        <w:t xml:space="preserve">В целях разработки проекта бюджета Чановского района Новосибирской области </w:t>
      </w:r>
      <w:r>
        <w:rPr>
          <w:sz w:val="28"/>
          <w:szCs w:val="28"/>
        </w:rPr>
        <w:t>на 202</w:t>
      </w:r>
      <w:r w:rsidR="00E03D99">
        <w:rPr>
          <w:sz w:val="28"/>
          <w:szCs w:val="28"/>
        </w:rPr>
        <w:t>5</w:t>
      </w:r>
      <w:r>
        <w:rPr>
          <w:sz w:val="28"/>
          <w:szCs w:val="28"/>
        </w:rPr>
        <w:t xml:space="preserve"> год и на плановый период 202</w:t>
      </w:r>
      <w:r w:rsidR="00E03D99">
        <w:rPr>
          <w:sz w:val="28"/>
          <w:szCs w:val="28"/>
        </w:rPr>
        <w:t>6-2</w:t>
      </w:r>
      <w:r>
        <w:rPr>
          <w:sz w:val="28"/>
          <w:szCs w:val="28"/>
        </w:rPr>
        <w:t>02</w:t>
      </w:r>
      <w:r w:rsidR="00E03D99">
        <w:rPr>
          <w:sz w:val="28"/>
          <w:szCs w:val="28"/>
        </w:rPr>
        <w:t>7</w:t>
      </w:r>
      <w:r w:rsidRPr="005D17C6">
        <w:rPr>
          <w:sz w:val="28"/>
          <w:szCs w:val="28"/>
        </w:rPr>
        <w:t xml:space="preserve"> годов, в соответствии с требовани</w:t>
      </w:r>
      <w:r>
        <w:rPr>
          <w:sz w:val="28"/>
          <w:szCs w:val="28"/>
        </w:rPr>
        <w:t>ями пункта 2 статьи 172, статьи</w:t>
      </w:r>
      <w:r w:rsidRPr="005D17C6">
        <w:rPr>
          <w:sz w:val="28"/>
          <w:szCs w:val="28"/>
        </w:rPr>
        <w:t xml:space="preserve"> 184.2 Бюджетного кодекса Российской Федерации, руководствуясь Положение</w:t>
      </w:r>
      <w:r>
        <w:rPr>
          <w:sz w:val="28"/>
          <w:szCs w:val="28"/>
        </w:rPr>
        <w:t>м о бюджетном процессе</w:t>
      </w:r>
      <w:r w:rsidRPr="005D17C6">
        <w:rPr>
          <w:sz w:val="28"/>
          <w:szCs w:val="28"/>
        </w:rPr>
        <w:t xml:space="preserve"> Чановско</w:t>
      </w:r>
      <w:r>
        <w:rPr>
          <w:sz w:val="28"/>
          <w:szCs w:val="28"/>
        </w:rPr>
        <w:t>го</w:t>
      </w:r>
      <w:r w:rsidRPr="005D17C6">
        <w:rPr>
          <w:sz w:val="28"/>
          <w:szCs w:val="28"/>
        </w:rPr>
        <w:t xml:space="preserve"> район</w:t>
      </w:r>
      <w:r>
        <w:rPr>
          <w:sz w:val="28"/>
          <w:szCs w:val="28"/>
        </w:rPr>
        <w:t>а</w:t>
      </w:r>
      <w:r w:rsidRPr="005D17C6">
        <w:rPr>
          <w:sz w:val="28"/>
          <w:szCs w:val="28"/>
        </w:rPr>
        <w:t xml:space="preserve"> Новосибирской области, </w:t>
      </w:r>
      <w:r>
        <w:rPr>
          <w:sz w:val="28"/>
          <w:szCs w:val="28"/>
        </w:rPr>
        <w:t>утвержденно</w:t>
      </w:r>
      <w:r w:rsidRPr="005D17C6">
        <w:rPr>
          <w:sz w:val="28"/>
          <w:szCs w:val="28"/>
        </w:rPr>
        <w:t xml:space="preserve">м решением </w:t>
      </w:r>
      <w:r>
        <w:rPr>
          <w:sz w:val="28"/>
          <w:szCs w:val="28"/>
        </w:rPr>
        <w:t>восемнадцатой</w:t>
      </w:r>
      <w:r w:rsidRPr="005D17C6">
        <w:rPr>
          <w:sz w:val="28"/>
          <w:szCs w:val="28"/>
        </w:rPr>
        <w:t xml:space="preserve"> сессии Совета депутатов Чановского района Новосибирской области № 1</w:t>
      </w:r>
      <w:r>
        <w:rPr>
          <w:sz w:val="28"/>
          <w:szCs w:val="28"/>
        </w:rPr>
        <w:t>26</w:t>
      </w:r>
      <w:r w:rsidRPr="005D17C6">
        <w:rPr>
          <w:sz w:val="28"/>
          <w:szCs w:val="28"/>
        </w:rPr>
        <w:t xml:space="preserve"> от </w:t>
      </w:r>
      <w:r>
        <w:rPr>
          <w:sz w:val="28"/>
          <w:szCs w:val="28"/>
        </w:rPr>
        <w:t>06.04.202</w:t>
      </w:r>
      <w:r w:rsidRPr="005D17C6">
        <w:rPr>
          <w:sz w:val="28"/>
          <w:szCs w:val="28"/>
        </w:rPr>
        <w:t>2 г., Уставом Чановского</w:t>
      </w:r>
      <w:r w:rsidR="0056499E">
        <w:rPr>
          <w:sz w:val="28"/>
          <w:szCs w:val="28"/>
        </w:rPr>
        <w:t xml:space="preserve"> муниципального</w:t>
      </w:r>
      <w:r w:rsidRPr="005D17C6">
        <w:rPr>
          <w:sz w:val="28"/>
          <w:szCs w:val="28"/>
        </w:rPr>
        <w:t xml:space="preserve"> района Ново</w:t>
      </w:r>
      <w:r>
        <w:rPr>
          <w:sz w:val="28"/>
          <w:szCs w:val="28"/>
        </w:rPr>
        <w:t>сибирской области, администрация</w:t>
      </w:r>
      <w:r w:rsidRPr="005D17C6">
        <w:rPr>
          <w:sz w:val="28"/>
          <w:szCs w:val="28"/>
        </w:rPr>
        <w:t xml:space="preserve"> Чановского района ПОСТАНОВЛЯЕТ:</w:t>
      </w:r>
    </w:p>
    <w:p w14:paraId="48DC9B1A" w14:textId="0CFC7F7C" w:rsidR="00D87B19" w:rsidRDefault="00D87B19" w:rsidP="008A66F7">
      <w:pPr>
        <w:ind w:firstLine="709"/>
        <w:jc w:val="both"/>
        <w:rPr>
          <w:sz w:val="28"/>
          <w:szCs w:val="28"/>
        </w:rPr>
      </w:pPr>
      <w:r w:rsidRPr="005D17C6">
        <w:rPr>
          <w:sz w:val="28"/>
          <w:szCs w:val="28"/>
        </w:rPr>
        <w:t xml:space="preserve">1. Утвердить основные направления </w:t>
      </w:r>
      <w:r>
        <w:rPr>
          <w:sz w:val="28"/>
          <w:szCs w:val="28"/>
        </w:rPr>
        <w:t xml:space="preserve">налоговой, </w:t>
      </w:r>
      <w:r w:rsidRPr="005D17C6">
        <w:rPr>
          <w:sz w:val="28"/>
          <w:szCs w:val="28"/>
        </w:rPr>
        <w:t xml:space="preserve">бюджетной и </w:t>
      </w:r>
      <w:r>
        <w:rPr>
          <w:sz w:val="28"/>
          <w:szCs w:val="28"/>
        </w:rPr>
        <w:t>долговой</w:t>
      </w:r>
      <w:r w:rsidRPr="005D17C6">
        <w:rPr>
          <w:sz w:val="28"/>
          <w:szCs w:val="28"/>
        </w:rPr>
        <w:t xml:space="preserve"> политики Чановского райо</w:t>
      </w:r>
      <w:r>
        <w:rPr>
          <w:sz w:val="28"/>
          <w:szCs w:val="28"/>
        </w:rPr>
        <w:t>на Новосибирской области на 20</w:t>
      </w:r>
      <w:r w:rsidR="00E03D99">
        <w:rPr>
          <w:sz w:val="28"/>
          <w:szCs w:val="28"/>
        </w:rPr>
        <w:t>25</w:t>
      </w:r>
      <w:r>
        <w:rPr>
          <w:sz w:val="28"/>
          <w:szCs w:val="28"/>
        </w:rPr>
        <w:t xml:space="preserve"> год и плановый период 202</w:t>
      </w:r>
      <w:r w:rsidR="00E03D99">
        <w:rPr>
          <w:sz w:val="28"/>
          <w:szCs w:val="28"/>
        </w:rPr>
        <w:t>6</w:t>
      </w:r>
      <w:r>
        <w:rPr>
          <w:sz w:val="28"/>
          <w:szCs w:val="28"/>
        </w:rPr>
        <w:t xml:space="preserve"> и 202</w:t>
      </w:r>
      <w:r w:rsidR="00E03D99">
        <w:rPr>
          <w:sz w:val="28"/>
          <w:szCs w:val="28"/>
        </w:rPr>
        <w:t>7</w:t>
      </w:r>
      <w:r>
        <w:rPr>
          <w:sz w:val="28"/>
          <w:szCs w:val="28"/>
        </w:rPr>
        <w:t xml:space="preserve"> годов </w:t>
      </w:r>
      <w:r w:rsidRPr="005D17C6">
        <w:rPr>
          <w:sz w:val="28"/>
          <w:szCs w:val="28"/>
        </w:rPr>
        <w:t xml:space="preserve">(далее – Основные направления </w:t>
      </w:r>
      <w:r>
        <w:rPr>
          <w:sz w:val="28"/>
          <w:szCs w:val="28"/>
        </w:rPr>
        <w:t xml:space="preserve">налоговой, </w:t>
      </w:r>
      <w:r w:rsidRPr="005D17C6">
        <w:rPr>
          <w:sz w:val="28"/>
          <w:szCs w:val="28"/>
        </w:rPr>
        <w:t xml:space="preserve">бюджетной и </w:t>
      </w:r>
      <w:r>
        <w:rPr>
          <w:sz w:val="28"/>
          <w:szCs w:val="28"/>
        </w:rPr>
        <w:t>долговой</w:t>
      </w:r>
      <w:r w:rsidRPr="005D17C6">
        <w:rPr>
          <w:sz w:val="28"/>
          <w:szCs w:val="28"/>
        </w:rPr>
        <w:t xml:space="preserve"> политики), согласно приложению.</w:t>
      </w:r>
    </w:p>
    <w:p w14:paraId="5236FD5A" w14:textId="154980F7" w:rsidR="00D87B19" w:rsidRPr="005D17C6" w:rsidRDefault="00D87B19" w:rsidP="008A66F7">
      <w:pPr>
        <w:ind w:firstLine="709"/>
        <w:jc w:val="both"/>
        <w:rPr>
          <w:sz w:val="28"/>
          <w:szCs w:val="28"/>
        </w:rPr>
      </w:pPr>
      <w:r w:rsidRPr="005D17C6">
        <w:rPr>
          <w:sz w:val="28"/>
          <w:szCs w:val="28"/>
        </w:rPr>
        <w:t>2.</w:t>
      </w:r>
      <w:r w:rsidR="00E03D99">
        <w:rPr>
          <w:sz w:val="28"/>
          <w:szCs w:val="28"/>
        </w:rPr>
        <w:t xml:space="preserve"> </w:t>
      </w:r>
      <w:r w:rsidRPr="005D17C6">
        <w:rPr>
          <w:sz w:val="28"/>
          <w:szCs w:val="28"/>
        </w:rPr>
        <w:t xml:space="preserve">Рекомендовать главам муниципальных образований Чановского района при подготовке </w:t>
      </w:r>
      <w:r>
        <w:rPr>
          <w:sz w:val="28"/>
          <w:szCs w:val="28"/>
        </w:rPr>
        <w:t>проектов местного бюджета на 202</w:t>
      </w:r>
      <w:r w:rsidR="00E03D99">
        <w:rPr>
          <w:sz w:val="28"/>
          <w:szCs w:val="28"/>
        </w:rPr>
        <w:t>5</w:t>
      </w:r>
      <w:r>
        <w:rPr>
          <w:sz w:val="28"/>
          <w:szCs w:val="28"/>
        </w:rPr>
        <w:t xml:space="preserve"> год и плановый период 202</w:t>
      </w:r>
      <w:r w:rsidR="00E03D99">
        <w:rPr>
          <w:sz w:val="28"/>
          <w:szCs w:val="28"/>
        </w:rPr>
        <w:t>6-</w:t>
      </w:r>
      <w:r w:rsidRPr="005D17C6">
        <w:rPr>
          <w:sz w:val="28"/>
          <w:szCs w:val="28"/>
        </w:rPr>
        <w:t>20</w:t>
      </w:r>
      <w:r>
        <w:rPr>
          <w:sz w:val="28"/>
          <w:szCs w:val="28"/>
        </w:rPr>
        <w:t>2</w:t>
      </w:r>
      <w:r w:rsidR="00E03D99">
        <w:rPr>
          <w:sz w:val="28"/>
          <w:szCs w:val="28"/>
        </w:rPr>
        <w:t>7</w:t>
      </w:r>
      <w:r w:rsidRPr="005D17C6">
        <w:rPr>
          <w:sz w:val="28"/>
          <w:szCs w:val="28"/>
        </w:rPr>
        <w:t xml:space="preserve"> годов учитывать Основные направления </w:t>
      </w:r>
      <w:r>
        <w:rPr>
          <w:sz w:val="28"/>
          <w:szCs w:val="28"/>
        </w:rPr>
        <w:t xml:space="preserve">налоговой, </w:t>
      </w:r>
      <w:r w:rsidRPr="005D17C6">
        <w:rPr>
          <w:sz w:val="28"/>
          <w:szCs w:val="28"/>
        </w:rPr>
        <w:t xml:space="preserve">бюджетной и </w:t>
      </w:r>
      <w:r>
        <w:rPr>
          <w:sz w:val="28"/>
          <w:szCs w:val="28"/>
        </w:rPr>
        <w:t>долговой</w:t>
      </w:r>
      <w:r w:rsidRPr="005D17C6">
        <w:rPr>
          <w:sz w:val="28"/>
          <w:szCs w:val="28"/>
        </w:rPr>
        <w:t xml:space="preserve"> политики Чановского района Новосибирской области.</w:t>
      </w:r>
    </w:p>
    <w:p w14:paraId="22A2356C" w14:textId="77777777" w:rsidR="00D87B19" w:rsidRPr="005D17C6" w:rsidRDefault="00D87B19" w:rsidP="008A66F7">
      <w:pPr>
        <w:ind w:firstLine="709"/>
        <w:jc w:val="both"/>
        <w:rPr>
          <w:sz w:val="28"/>
          <w:szCs w:val="28"/>
        </w:rPr>
      </w:pPr>
      <w:r w:rsidRPr="005D17C6">
        <w:rPr>
          <w:sz w:val="28"/>
          <w:szCs w:val="28"/>
        </w:rPr>
        <w:t>3.</w:t>
      </w:r>
      <w:r w:rsidR="00220B7B" w:rsidRPr="00220B7B">
        <w:t xml:space="preserve"> </w:t>
      </w:r>
      <w:r w:rsidR="00220B7B" w:rsidRPr="00220B7B">
        <w:rPr>
          <w:sz w:val="28"/>
          <w:szCs w:val="28"/>
        </w:rPr>
        <w:t>Опубликовать настоящее постановление в периодическом печатном издании «Информационный Вестник органов местного самоуправления Чановского района Новосибирской области» и разместить на официальном сайте органов местного самоуправления Чановского района Новосибирской области</w:t>
      </w:r>
      <w:r w:rsidRPr="005D17C6">
        <w:rPr>
          <w:sz w:val="28"/>
          <w:szCs w:val="28"/>
        </w:rPr>
        <w:t>.</w:t>
      </w:r>
    </w:p>
    <w:p w14:paraId="43E82DE7" w14:textId="77777777" w:rsidR="00D87B19" w:rsidRDefault="00D87B19" w:rsidP="008A66F7">
      <w:pPr>
        <w:pStyle w:val="a5"/>
        <w:ind w:right="424" w:firstLine="709"/>
        <w:jc w:val="left"/>
        <w:rPr>
          <w:szCs w:val="28"/>
        </w:rPr>
      </w:pPr>
    </w:p>
    <w:p w14:paraId="3D35BD34" w14:textId="77777777" w:rsidR="00D87B19" w:rsidRDefault="00D87B19" w:rsidP="008A66F7">
      <w:pPr>
        <w:pStyle w:val="a5"/>
        <w:ind w:right="424" w:firstLine="709"/>
        <w:rPr>
          <w:szCs w:val="28"/>
        </w:rPr>
      </w:pPr>
    </w:p>
    <w:p w14:paraId="51A835E7" w14:textId="4CD91224" w:rsidR="00D87B19" w:rsidRDefault="00220B7B" w:rsidP="008A66F7">
      <w:pPr>
        <w:pStyle w:val="a5"/>
        <w:ind w:right="424" w:firstLine="709"/>
        <w:rPr>
          <w:szCs w:val="28"/>
        </w:rPr>
      </w:pPr>
      <w:r>
        <w:rPr>
          <w:szCs w:val="28"/>
        </w:rPr>
        <w:t>Глав</w:t>
      </w:r>
      <w:r w:rsidR="00E03D99">
        <w:rPr>
          <w:szCs w:val="28"/>
        </w:rPr>
        <w:t>а</w:t>
      </w:r>
      <w:r w:rsidR="00D87B19">
        <w:rPr>
          <w:szCs w:val="28"/>
        </w:rPr>
        <w:t xml:space="preserve"> Чановского района </w:t>
      </w:r>
    </w:p>
    <w:p w14:paraId="3D28B9BB" w14:textId="2A0FD0F8" w:rsidR="00D87B19" w:rsidRDefault="00D87B19" w:rsidP="008A66F7">
      <w:pPr>
        <w:pStyle w:val="a5"/>
        <w:tabs>
          <w:tab w:val="left" w:pos="9355"/>
        </w:tabs>
        <w:ind w:right="-1" w:firstLine="709"/>
        <w:rPr>
          <w:szCs w:val="28"/>
        </w:rPr>
      </w:pPr>
      <w:r>
        <w:rPr>
          <w:szCs w:val="28"/>
        </w:rPr>
        <w:t xml:space="preserve">Новосибирской области                                         </w:t>
      </w:r>
      <w:r w:rsidR="00220B7B">
        <w:rPr>
          <w:szCs w:val="28"/>
        </w:rPr>
        <w:t xml:space="preserve">              </w:t>
      </w:r>
      <w:r>
        <w:rPr>
          <w:szCs w:val="28"/>
        </w:rPr>
        <w:t xml:space="preserve">  </w:t>
      </w:r>
      <w:r w:rsidR="00E03D99">
        <w:rPr>
          <w:szCs w:val="28"/>
        </w:rPr>
        <w:t xml:space="preserve">        </w:t>
      </w:r>
      <w:r>
        <w:rPr>
          <w:szCs w:val="28"/>
        </w:rPr>
        <w:t xml:space="preserve"> </w:t>
      </w:r>
      <w:r w:rsidR="00E03D99">
        <w:rPr>
          <w:szCs w:val="28"/>
        </w:rPr>
        <w:t>В.И. Губер</w:t>
      </w:r>
    </w:p>
    <w:p w14:paraId="5E6A1A77" w14:textId="77777777" w:rsidR="00D87B19" w:rsidRDefault="00D87B19" w:rsidP="008A66F7">
      <w:pPr>
        <w:ind w:left="284" w:right="424" w:firstLine="709"/>
        <w:outlineLvl w:val="0"/>
      </w:pPr>
    </w:p>
    <w:p w14:paraId="278637C6" w14:textId="77777777" w:rsidR="00D87B19" w:rsidRDefault="00D87B19" w:rsidP="008A66F7">
      <w:pPr>
        <w:ind w:right="424" w:firstLine="709"/>
        <w:outlineLvl w:val="0"/>
      </w:pPr>
    </w:p>
    <w:p w14:paraId="0FC27547" w14:textId="77777777" w:rsidR="00D87B19" w:rsidRDefault="00D87B19" w:rsidP="001C1111">
      <w:pPr>
        <w:ind w:right="424"/>
        <w:outlineLvl w:val="0"/>
      </w:pPr>
    </w:p>
    <w:p w14:paraId="49CE2042" w14:textId="77777777" w:rsidR="001C1111" w:rsidRDefault="001C1111" w:rsidP="001C1111">
      <w:pPr>
        <w:ind w:right="424"/>
        <w:outlineLvl w:val="0"/>
      </w:pPr>
    </w:p>
    <w:p w14:paraId="3219DB31" w14:textId="2ABDAF10" w:rsidR="00D87B19" w:rsidRDefault="00E03D99" w:rsidP="008A66F7">
      <w:pPr>
        <w:ind w:right="424" w:firstLine="709"/>
        <w:outlineLvl w:val="0"/>
      </w:pPr>
      <w:r>
        <w:t>Надежда Ивановна Воронова</w:t>
      </w:r>
    </w:p>
    <w:p w14:paraId="24FABBB2" w14:textId="672829D1" w:rsidR="00D87B19" w:rsidRPr="00D87B19" w:rsidRDefault="00D87B19" w:rsidP="008A66F7">
      <w:pPr>
        <w:ind w:right="424" w:firstLine="709"/>
        <w:outlineLvl w:val="0"/>
      </w:pPr>
      <w:r>
        <w:t>8(</w:t>
      </w:r>
      <w:r w:rsidRPr="00EA0CB0">
        <w:t>383</w:t>
      </w:r>
      <w:r>
        <w:t xml:space="preserve"> 67</w:t>
      </w:r>
      <w:r w:rsidRPr="00EA0CB0">
        <w:t>) 21</w:t>
      </w:r>
      <w:r>
        <w:t>-</w:t>
      </w:r>
      <w:r w:rsidR="00E03D99">
        <w:t>504</w:t>
      </w:r>
    </w:p>
    <w:p w14:paraId="41FF6DC9" w14:textId="77777777" w:rsidR="00220B7B" w:rsidRDefault="00220B7B" w:rsidP="008A66F7">
      <w:pPr>
        <w:ind w:left="5103" w:firstLine="709"/>
        <w:jc w:val="center"/>
        <w:rPr>
          <w:sz w:val="24"/>
          <w:szCs w:val="24"/>
        </w:rPr>
      </w:pPr>
    </w:p>
    <w:p w14:paraId="7F2394DA" w14:textId="77777777" w:rsidR="003C5330" w:rsidRDefault="003C5330" w:rsidP="008A66F7">
      <w:pPr>
        <w:ind w:left="5103" w:firstLine="709"/>
        <w:jc w:val="center"/>
        <w:rPr>
          <w:sz w:val="24"/>
          <w:szCs w:val="24"/>
        </w:rPr>
      </w:pPr>
      <w:r>
        <w:rPr>
          <w:sz w:val="24"/>
          <w:szCs w:val="24"/>
        </w:rPr>
        <w:t>ПРИЛОЖЕНИЕ</w:t>
      </w:r>
    </w:p>
    <w:p w14:paraId="1312716C" w14:textId="77777777" w:rsidR="003C5330" w:rsidRDefault="003C5330" w:rsidP="008A66F7">
      <w:pPr>
        <w:ind w:left="5103" w:firstLine="709"/>
        <w:jc w:val="center"/>
        <w:rPr>
          <w:sz w:val="24"/>
          <w:szCs w:val="24"/>
        </w:rPr>
      </w:pPr>
      <w:r>
        <w:rPr>
          <w:sz w:val="24"/>
          <w:szCs w:val="24"/>
        </w:rPr>
        <w:t>к постановлению  администрации</w:t>
      </w:r>
    </w:p>
    <w:p w14:paraId="45960A62" w14:textId="77777777" w:rsidR="003C5330" w:rsidRDefault="003C5330" w:rsidP="008A66F7">
      <w:pPr>
        <w:ind w:left="5103" w:firstLine="709"/>
        <w:jc w:val="center"/>
        <w:rPr>
          <w:sz w:val="24"/>
          <w:szCs w:val="24"/>
        </w:rPr>
      </w:pPr>
      <w:r>
        <w:rPr>
          <w:sz w:val="24"/>
          <w:szCs w:val="24"/>
        </w:rPr>
        <w:t>Чановского района</w:t>
      </w:r>
    </w:p>
    <w:p w14:paraId="28193CC0" w14:textId="77777777" w:rsidR="003C5330" w:rsidRDefault="003C5330" w:rsidP="008A66F7">
      <w:pPr>
        <w:ind w:left="5103" w:firstLine="709"/>
        <w:jc w:val="center"/>
        <w:rPr>
          <w:sz w:val="24"/>
          <w:szCs w:val="24"/>
        </w:rPr>
      </w:pPr>
      <w:r>
        <w:rPr>
          <w:sz w:val="24"/>
          <w:szCs w:val="24"/>
        </w:rPr>
        <w:t>Новосибирской области</w:t>
      </w:r>
    </w:p>
    <w:p w14:paraId="6B3C61D9" w14:textId="77777777" w:rsidR="003C5330" w:rsidRDefault="003C5330" w:rsidP="008A66F7">
      <w:pPr>
        <w:ind w:left="5103" w:firstLine="709"/>
        <w:rPr>
          <w:sz w:val="24"/>
          <w:szCs w:val="24"/>
        </w:rPr>
      </w:pPr>
      <w:r>
        <w:rPr>
          <w:sz w:val="24"/>
          <w:szCs w:val="24"/>
        </w:rPr>
        <w:t xml:space="preserve">                 от </w:t>
      </w:r>
      <w:r w:rsidR="00D87B19">
        <w:rPr>
          <w:sz w:val="24"/>
          <w:szCs w:val="24"/>
        </w:rPr>
        <w:t xml:space="preserve">                   </w:t>
      </w:r>
      <w:r>
        <w:rPr>
          <w:sz w:val="24"/>
          <w:szCs w:val="24"/>
        </w:rPr>
        <w:t xml:space="preserve">№ </w:t>
      </w:r>
    </w:p>
    <w:p w14:paraId="0682A258" w14:textId="77777777" w:rsidR="006E4150" w:rsidRDefault="006E4150" w:rsidP="008A66F7">
      <w:pPr>
        <w:ind w:right="424" w:firstLine="709"/>
        <w:outlineLvl w:val="0"/>
      </w:pPr>
    </w:p>
    <w:p w14:paraId="62FCBB6A" w14:textId="077982E8" w:rsidR="00E03D99" w:rsidRDefault="006E4150" w:rsidP="008A66F7">
      <w:pPr>
        <w:widowControl w:val="0"/>
        <w:ind w:firstLine="709"/>
        <w:jc w:val="center"/>
        <w:rPr>
          <w:b/>
          <w:bCs/>
          <w:sz w:val="28"/>
          <w:szCs w:val="28"/>
        </w:rPr>
      </w:pPr>
      <w:r w:rsidRPr="00911E34">
        <w:rPr>
          <w:b/>
          <w:bCs/>
          <w:sz w:val="28"/>
          <w:szCs w:val="28"/>
        </w:rPr>
        <w:t>Основные направления бюджетной и налоговой</w:t>
      </w:r>
      <w:r w:rsidR="00F063F0">
        <w:rPr>
          <w:b/>
          <w:bCs/>
          <w:sz w:val="28"/>
          <w:szCs w:val="28"/>
        </w:rPr>
        <w:t xml:space="preserve"> и долговой</w:t>
      </w:r>
      <w:r w:rsidRPr="00911E34">
        <w:rPr>
          <w:b/>
          <w:bCs/>
          <w:sz w:val="28"/>
          <w:szCs w:val="28"/>
        </w:rPr>
        <w:t xml:space="preserve"> политики</w:t>
      </w:r>
      <w:r w:rsidR="00E03D99">
        <w:rPr>
          <w:b/>
          <w:bCs/>
          <w:sz w:val="28"/>
          <w:szCs w:val="28"/>
        </w:rPr>
        <w:t xml:space="preserve"> </w:t>
      </w:r>
      <w:r>
        <w:rPr>
          <w:b/>
          <w:bCs/>
          <w:sz w:val="28"/>
          <w:szCs w:val="28"/>
        </w:rPr>
        <w:t xml:space="preserve">Чановского </w:t>
      </w:r>
      <w:r w:rsidRPr="00911E34">
        <w:rPr>
          <w:b/>
          <w:bCs/>
          <w:sz w:val="28"/>
          <w:szCs w:val="28"/>
        </w:rPr>
        <w:t>райо</w:t>
      </w:r>
      <w:r>
        <w:rPr>
          <w:b/>
          <w:bCs/>
          <w:sz w:val="28"/>
          <w:szCs w:val="28"/>
        </w:rPr>
        <w:t>на Новосибирской области</w:t>
      </w:r>
    </w:p>
    <w:p w14:paraId="371D9331" w14:textId="5B9FBF65" w:rsidR="006E4150" w:rsidRPr="00911E34" w:rsidRDefault="006E4150" w:rsidP="008A66F7">
      <w:pPr>
        <w:widowControl w:val="0"/>
        <w:ind w:firstLine="709"/>
        <w:jc w:val="center"/>
        <w:rPr>
          <w:b/>
          <w:bCs/>
          <w:sz w:val="28"/>
          <w:szCs w:val="28"/>
        </w:rPr>
      </w:pPr>
      <w:r>
        <w:rPr>
          <w:b/>
          <w:bCs/>
          <w:sz w:val="28"/>
          <w:szCs w:val="28"/>
        </w:rPr>
        <w:t>на 202</w:t>
      </w:r>
      <w:r w:rsidR="00E03D99">
        <w:rPr>
          <w:b/>
          <w:bCs/>
          <w:sz w:val="28"/>
          <w:szCs w:val="28"/>
        </w:rPr>
        <w:t>5</w:t>
      </w:r>
      <w:r>
        <w:rPr>
          <w:b/>
          <w:bCs/>
          <w:sz w:val="28"/>
          <w:szCs w:val="28"/>
        </w:rPr>
        <w:t xml:space="preserve"> год и плановый период 202</w:t>
      </w:r>
      <w:r w:rsidR="00E03D99">
        <w:rPr>
          <w:b/>
          <w:bCs/>
          <w:sz w:val="28"/>
          <w:szCs w:val="28"/>
        </w:rPr>
        <w:t>6</w:t>
      </w:r>
      <w:r>
        <w:rPr>
          <w:b/>
          <w:bCs/>
          <w:sz w:val="28"/>
          <w:szCs w:val="28"/>
        </w:rPr>
        <w:t>-202</w:t>
      </w:r>
      <w:r w:rsidR="00E03D99">
        <w:rPr>
          <w:b/>
          <w:bCs/>
          <w:sz w:val="28"/>
          <w:szCs w:val="28"/>
        </w:rPr>
        <w:t>7</w:t>
      </w:r>
      <w:r w:rsidRPr="00911E34">
        <w:rPr>
          <w:b/>
          <w:bCs/>
          <w:sz w:val="28"/>
          <w:szCs w:val="28"/>
        </w:rPr>
        <w:t xml:space="preserve"> годов</w:t>
      </w:r>
    </w:p>
    <w:p w14:paraId="04A48802" w14:textId="77777777" w:rsidR="006E4150" w:rsidRPr="00911E34" w:rsidRDefault="006E4150" w:rsidP="008A66F7">
      <w:pPr>
        <w:widowControl w:val="0"/>
        <w:ind w:firstLine="709"/>
        <w:jc w:val="center"/>
        <w:rPr>
          <w:bCs/>
          <w:sz w:val="28"/>
          <w:szCs w:val="28"/>
        </w:rPr>
      </w:pPr>
    </w:p>
    <w:p w14:paraId="370279F6" w14:textId="77777777" w:rsidR="006E4150" w:rsidRPr="00911E34" w:rsidRDefault="006E4150" w:rsidP="008A66F7">
      <w:pPr>
        <w:widowControl w:val="0"/>
        <w:numPr>
          <w:ilvl w:val="0"/>
          <w:numId w:val="1"/>
        </w:numPr>
        <w:ind w:left="0" w:firstLine="709"/>
        <w:contextualSpacing/>
        <w:jc w:val="center"/>
        <w:rPr>
          <w:b/>
          <w:bCs/>
          <w:sz w:val="28"/>
          <w:szCs w:val="28"/>
          <w:lang w:val="en-US"/>
        </w:rPr>
      </w:pPr>
      <w:r w:rsidRPr="00911E34">
        <w:rPr>
          <w:b/>
          <w:bCs/>
          <w:sz w:val="28"/>
          <w:szCs w:val="28"/>
        </w:rPr>
        <w:t>Общие положения</w:t>
      </w:r>
    </w:p>
    <w:p w14:paraId="750DA5E9" w14:textId="77777777" w:rsidR="006E4150" w:rsidRPr="00911E34" w:rsidRDefault="006E4150" w:rsidP="008A66F7">
      <w:pPr>
        <w:widowControl w:val="0"/>
        <w:ind w:firstLine="709"/>
        <w:jc w:val="both"/>
        <w:rPr>
          <w:b/>
          <w:sz w:val="28"/>
          <w:szCs w:val="28"/>
        </w:rPr>
      </w:pPr>
    </w:p>
    <w:p w14:paraId="27A2C9CA" w14:textId="7CA230BB" w:rsidR="006E4150" w:rsidRPr="00911E34" w:rsidRDefault="006E4150" w:rsidP="008A66F7">
      <w:pPr>
        <w:widowControl w:val="0"/>
        <w:ind w:firstLine="709"/>
        <w:jc w:val="both"/>
        <w:rPr>
          <w:sz w:val="28"/>
          <w:szCs w:val="28"/>
        </w:rPr>
      </w:pPr>
      <w:r w:rsidRPr="00911E34">
        <w:rPr>
          <w:sz w:val="28"/>
          <w:szCs w:val="28"/>
        </w:rPr>
        <w:t xml:space="preserve">Основные направления бюджетной и налоговой политики </w:t>
      </w:r>
      <w:r>
        <w:rPr>
          <w:sz w:val="28"/>
          <w:szCs w:val="28"/>
        </w:rPr>
        <w:t xml:space="preserve">Чановского </w:t>
      </w:r>
      <w:r w:rsidRPr="00911E34">
        <w:rPr>
          <w:sz w:val="28"/>
          <w:szCs w:val="28"/>
        </w:rPr>
        <w:t xml:space="preserve">района Новосибирской области </w:t>
      </w:r>
      <w:r w:rsidRPr="00911E34">
        <w:rPr>
          <w:bCs/>
          <w:sz w:val="28"/>
          <w:szCs w:val="28"/>
        </w:rPr>
        <w:t xml:space="preserve">на </w:t>
      </w:r>
      <w:r>
        <w:rPr>
          <w:bCs/>
          <w:sz w:val="28"/>
          <w:szCs w:val="28"/>
        </w:rPr>
        <w:t>202</w:t>
      </w:r>
      <w:r w:rsidR="00E03D99">
        <w:rPr>
          <w:bCs/>
          <w:sz w:val="28"/>
          <w:szCs w:val="28"/>
        </w:rPr>
        <w:t>5</w:t>
      </w:r>
      <w:r>
        <w:rPr>
          <w:bCs/>
          <w:sz w:val="28"/>
          <w:szCs w:val="28"/>
        </w:rPr>
        <w:t xml:space="preserve">  год и плановый период 202</w:t>
      </w:r>
      <w:r w:rsidR="00E03D99">
        <w:rPr>
          <w:bCs/>
          <w:sz w:val="28"/>
          <w:szCs w:val="28"/>
        </w:rPr>
        <w:t>6</w:t>
      </w:r>
      <w:r>
        <w:rPr>
          <w:bCs/>
          <w:sz w:val="28"/>
          <w:szCs w:val="28"/>
        </w:rPr>
        <w:t>-202</w:t>
      </w:r>
      <w:r w:rsidR="00E03D99">
        <w:rPr>
          <w:bCs/>
          <w:sz w:val="28"/>
          <w:szCs w:val="28"/>
        </w:rPr>
        <w:t>7</w:t>
      </w:r>
      <w:r w:rsidRPr="00911E34">
        <w:rPr>
          <w:bCs/>
          <w:sz w:val="28"/>
          <w:szCs w:val="28"/>
        </w:rPr>
        <w:t xml:space="preserve">  годов</w:t>
      </w:r>
      <w:r w:rsidRPr="00911E34">
        <w:rPr>
          <w:sz w:val="28"/>
          <w:szCs w:val="28"/>
        </w:rPr>
        <w:t xml:space="preserve"> (далее Основные направления бюджетной и налоговой политики) разработаны в целях подготовки проекта бюджета </w:t>
      </w:r>
      <w:r>
        <w:rPr>
          <w:sz w:val="28"/>
          <w:szCs w:val="28"/>
        </w:rPr>
        <w:t xml:space="preserve"> Чановского </w:t>
      </w:r>
      <w:r w:rsidRPr="00911E34">
        <w:rPr>
          <w:sz w:val="28"/>
          <w:szCs w:val="28"/>
        </w:rPr>
        <w:t xml:space="preserve">района </w:t>
      </w:r>
      <w:r>
        <w:rPr>
          <w:sz w:val="28"/>
          <w:szCs w:val="28"/>
        </w:rPr>
        <w:t xml:space="preserve">Новосибирской области </w:t>
      </w:r>
      <w:r w:rsidRPr="00911E34">
        <w:rPr>
          <w:sz w:val="28"/>
          <w:szCs w:val="28"/>
        </w:rPr>
        <w:t xml:space="preserve"> на среднесрочный период и являются документом, содержащим цели и задачи, для достижения и решения которых предусматриваются бюджетные ассигнования и формируются межбюджетные отношения с муниципальными образованиями.</w:t>
      </w:r>
    </w:p>
    <w:p w14:paraId="2B2424D3" w14:textId="77777777" w:rsidR="006E4150" w:rsidRPr="00911E34" w:rsidRDefault="006E4150" w:rsidP="008A66F7">
      <w:pPr>
        <w:widowControl w:val="0"/>
        <w:ind w:firstLine="709"/>
        <w:jc w:val="both"/>
        <w:rPr>
          <w:sz w:val="28"/>
          <w:szCs w:val="28"/>
        </w:rPr>
      </w:pPr>
      <w:r w:rsidRPr="00911E34">
        <w:rPr>
          <w:sz w:val="28"/>
          <w:szCs w:val="28"/>
        </w:rPr>
        <w:t>Основные направления бюджетной и налоговой политики позволяют определить ориентиры в бюджетной и налоговой сфере на трехлетний период, что будет способствовать стабилизации и определенности условий ведения экономичес</w:t>
      </w:r>
      <w:r>
        <w:rPr>
          <w:sz w:val="28"/>
          <w:szCs w:val="28"/>
        </w:rPr>
        <w:t>кой деятельности на территории Чановского</w:t>
      </w:r>
      <w:r w:rsidRPr="00911E34">
        <w:rPr>
          <w:sz w:val="28"/>
          <w:szCs w:val="28"/>
        </w:rPr>
        <w:t xml:space="preserve"> района</w:t>
      </w:r>
      <w:r>
        <w:rPr>
          <w:sz w:val="28"/>
          <w:szCs w:val="28"/>
        </w:rPr>
        <w:t xml:space="preserve"> Новосибирской области</w:t>
      </w:r>
      <w:r w:rsidRPr="00911E34">
        <w:rPr>
          <w:sz w:val="28"/>
          <w:szCs w:val="28"/>
        </w:rPr>
        <w:t>.</w:t>
      </w:r>
    </w:p>
    <w:p w14:paraId="24A56F59" w14:textId="27D1B965" w:rsidR="006E4150" w:rsidRPr="00E03D99" w:rsidRDefault="006E4150" w:rsidP="008A66F7">
      <w:pPr>
        <w:widowControl w:val="0"/>
        <w:ind w:firstLine="709"/>
        <w:jc w:val="both"/>
        <w:rPr>
          <w:sz w:val="28"/>
          <w:szCs w:val="28"/>
        </w:rPr>
      </w:pPr>
      <w:r w:rsidRPr="00911E34">
        <w:rPr>
          <w:sz w:val="28"/>
          <w:szCs w:val="28"/>
        </w:rPr>
        <w:t>Основные направления бюджетной и налоговой политики подготовлены на основе действующего федерального, регионального налогового законодательства, с учетом преемственности целей и задач, поставленных в основных направлениях бюджетной и н</w:t>
      </w:r>
      <w:r>
        <w:rPr>
          <w:sz w:val="28"/>
          <w:szCs w:val="28"/>
        </w:rPr>
        <w:t>алоговой политики района на 202</w:t>
      </w:r>
      <w:r w:rsidR="00E03D99">
        <w:rPr>
          <w:sz w:val="28"/>
          <w:szCs w:val="28"/>
        </w:rPr>
        <w:t>5</w:t>
      </w:r>
      <w:r>
        <w:rPr>
          <w:sz w:val="28"/>
          <w:szCs w:val="28"/>
        </w:rPr>
        <w:t xml:space="preserve"> год и плановый период 202</w:t>
      </w:r>
      <w:r w:rsidR="00E03D99">
        <w:rPr>
          <w:sz w:val="28"/>
          <w:szCs w:val="28"/>
        </w:rPr>
        <w:t>6</w:t>
      </w:r>
      <w:r>
        <w:rPr>
          <w:sz w:val="28"/>
          <w:szCs w:val="28"/>
        </w:rPr>
        <w:t>-202</w:t>
      </w:r>
      <w:r w:rsidR="00E03D99">
        <w:rPr>
          <w:sz w:val="28"/>
          <w:szCs w:val="28"/>
        </w:rPr>
        <w:t>7</w:t>
      </w:r>
      <w:r>
        <w:rPr>
          <w:sz w:val="28"/>
          <w:szCs w:val="28"/>
        </w:rPr>
        <w:t xml:space="preserve"> </w:t>
      </w:r>
      <w:r w:rsidRPr="00E03D99">
        <w:rPr>
          <w:sz w:val="28"/>
          <w:szCs w:val="28"/>
        </w:rPr>
        <w:t>годов.</w:t>
      </w:r>
    </w:p>
    <w:p w14:paraId="79AD61C0" w14:textId="18B3F55F" w:rsidR="006E4150" w:rsidRPr="001C1111" w:rsidRDefault="006E4150" w:rsidP="008A66F7">
      <w:pPr>
        <w:widowControl w:val="0"/>
        <w:ind w:firstLine="709"/>
        <w:jc w:val="both"/>
        <w:rPr>
          <w:sz w:val="28"/>
          <w:szCs w:val="28"/>
        </w:rPr>
      </w:pPr>
      <w:r w:rsidRPr="00E03D99">
        <w:rPr>
          <w:sz w:val="28"/>
          <w:szCs w:val="28"/>
        </w:rPr>
        <w:t>При подготовке Основных направлений учтены положени</w:t>
      </w:r>
      <w:r w:rsidR="00920591" w:rsidRPr="00E03D99">
        <w:rPr>
          <w:sz w:val="28"/>
          <w:szCs w:val="28"/>
        </w:rPr>
        <w:t>я</w:t>
      </w:r>
      <w:r w:rsidRPr="00E03D99">
        <w:rPr>
          <w:sz w:val="28"/>
          <w:szCs w:val="28"/>
        </w:rPr>
        <w:t xml:space="preserve"> </w:t>
      </w:r>
      <w:r w:rsidR="00E03D99" w:rsidRPr="00E03D99">
        <w:rPr>
          <w:sz w:val="28"/>
          <w:szCs w:val="28"/>
        </w:rPr>
        <w:t>Указа Президента Российской Федерации от 07.05.2024 № 309 «О национальных целях развития Российской Федерации на период до 2030 года и на перспективу до 2036 года»</w:t>
      </w:r>
      <w:r w:rsidRPr="00E03D99">
        <w:rPr>
          <w:sz w:val="28"/>
          <w:szCs w:val="28"/>
        </w:rPr>
        <w:t xml:space="preserve">, </w:t>
      </w:r>
      <w:r w:rsidR="00F063F0" w:rsidRPr="00E03D99">
        <w:rPr>
          <w:sz w:val="28"/>
          <w:szCs w:val="28"/>
        </w:rPr>
        <w:t>решения</w:t>
      </w:r>
      <w:r w:rsidR="00F063F0" w:rsidRPr="00F063F0">
        <w:rPr>
          <w:sz w:val="28"/>
          <w:szCs w:val="28"/>
        </w:rPr>
        <w:t>, принят</w:t>
      </w:r>
      <w:r w:rsidR="00920591">
        <w:rPr>
          <w:sz w:val="28"/>
          <w:szCs w:val="28"/>
        </w:rPr>
        <w:t>ые</w:t>
      </w:r>
      <w:r w:rsidR="00F063F0" w:rsidRPr="00F063F0">
        <w:rPr>
          <w:sz w:val="28"/>
          <w:szCs w:val="28"/>
        </w:rPr>
        <w:t xml:space="preserve"> в 202</w:t>
      </w:r>
      <w:r w:rsidR="00E03D99">
        <w:rPr>
          <w:sz w:val="28"/>
          <w:szCs w:val="28"/>
        </w:rPr>
        <w:t>4</w:t>
      </w:r>
      <w:r w:rsidR="00F063F0" w:rsidRPr="00F063F0">
        <w:rPr>
          <w:sz w:val="28"/>
          <w:szCs w:val="28"/>
        </w:rPr>
        <w:t xml:space="preserve"> году Президентом </w:t>
      </w:r>
      <w:r w:rsidR="00F063F0" w:rsidRPr="001C1111">
        <w:rPr>
          <w:sz w:val="28"/>
          <w:szCs w:val="28"/>
        </w:rPr>
        <w:t xml:space="preserve">Российской Федерации, </w:t>
      </w:r>
      <w:r w:rsidRPr="001C1111">
        <w:rPr>
          <w:sz w:val="28"/>
          <w:szCs w:val="28"/>
        </w:rPr>
        <w:t>основные параметры прогноза социально-экономического развития Чановского района Новосибирской области на 202</w:t>
      </w:r>
      <w:r w:rsidR="00E03D99" w:rsidRPr="001C1111">
        <w:rPr>
          <w:sz w:val="28"/>
          <w:szCs w:val="28"/>
        </w:rPr>
        <w:t>5</w:t>
      </w:r>
      <w:r w:rsidRPr="001C1111">
        <w:rPr>
          <w:sz w:val="28"/>
          <w:szCs w:val="28"/>
        </w:rPr>
        <w:t xml:space="preserve"> год и плановый период 202</w:t>
      </w:r>
      <w:r w:rsidR="00E03D99" w:rsidRPr="001C1111">
        <w:rPr>
          <w:sz w:val="28"/>
          <w:szCs w:val="28"/>
        </w:rPr>
        <w:t>6</w:t>
      </w:r>
      <w:r w:rsidRPr="001C1111">
        <w:rPr>
          <w:sz w:val="28"/>
          <w:szCs w:val="28"/>
        </w:rPr>
        <w:t xml:space="preserve"> и 202</w:t>
      </w:r>
      <w:r w:rsidR="00E03D99" w:rsidRPr="001C1111">
        <w:rPr>
          <w:sz w:val="28"/>
          <w:szCs w:val="28"/>
        </w:rPr>
        <w:t>7</w:t>
      </w:r>
      <w:r w:rsidRPr="001C1111">
        <w:rPr>
          <w:sz w:val="28"/>
          <w:szCs w:val="28"/>
        </w:rPr>
        <w:t xml:space="preserve"> годов. </w:t>
      </w:r>
    </w:p>
    <w:p w14:paraId="0B8BFA57" w14:textId="77777777" w:rsidR="006E4150" w:rsidRPr="001C1111" w:rsidRDefault="006E4150" w:rsidP="008A66F7">
      <w:pPr>
        <w:widowControl w:val="0"/>
        <w:tabs>
          <w:tab w:val="left" w:pos="0"/>
        </w:tabs>
        <w:ind w:left="709" w:firstLine="709"/>
        <w:contextualSpacing/>
        <w:jc w:val="both"/>
        <w:rPr>
          <w:sz w:val="28"/>
          <w:szCs w:val="28"/>
        </w:rPr>
      </w:pPr>
    </w:p>
    <w:p w14:paraId="140F8B30" w14:textId="11E5A263" w:rsidR="006E4150" w:rsidRPr="001C1111" w:rsidRDefault="006E4150" w:rsidP="008A66F7">
      <w:pPr>
        <w:widowControl w:val="0"/>
        <w:numPr>
          <w:ilvl w:val="0"/>
          <w:numId w:val="1"/>
        </w:numPr>
        <w:ind w:left="0" w:firstLine="709"/>
        <w:jc w:val="center"/>
        <w:rPr>
          <w:b/>
          <w:bCs/>
          <w:sz w:val="28"/>
          <w:szCs w:val="28"/>
        </w:rPr>
      </w:pPr>
      <w:r w:rsidRPr="001C1111">
        <w:rPr>
          <w:b/>
          <w:bCs/>
          <w:sz w:val="28"/>
          <w:szCs w:val="28"/>
        </w:rPr>
        <w:t>Основные направления налоговой политики на 202</w:t>
      </w:r>
      <w:r w:rsidR="00E03D99" w:rsidRPr="001C1111">
        <w:rPr>
          <w:b/>
          <w:bCs/>
          <w:sz w:val="28"/>
          <w:szCs w:val="28"/>
        </w:rPr>
        <w:t>5</w:t>
      </w:r>
      <w:r w:rsidRPr="001C1111">
        <w:rPr>
          <w:b/>
          <w:bCs/>
          <w:sz w:val="28"/>
          <w:szCs w:val="28"/>
        </w:rPr>
        <w:t xml:space="preserve"> год и плановый период 202</w:t>
      </w:r>
      <w:r w:rsidR="00E03D99" w:rsidRPr="001C1111">
        <w:rPr>
          <w:b/>
          <w:bCs/>
          <w:sz w:val="28"/>
          <w:szCs w:val="28"/>
        </w:rPr>
        <w:t>6</w:t>
      </w:r>
      <w:r w:rsidRPr="001C1111">
        <w:rPr>
          <w:b/>
          <w:bCs/>
          <w:sz w:val="28"/>
          <w:szCs w:val="28"/>
        </w:rPr>
        <w:t>-202</w:t>
      </w:r>
      <w:r w:rsidR="00E03D99" w:rsidRPr="001C1111">
        <w:rPr>
          <w:b/>
          <w:bCs/>
          <w:sz w:val="28"/>
          <w:szCs w:val="28"/>
        </w:rPr>
        <w:t>7</w:t>
      </w:r>
      <w:r w:rsidRPr="001C1111">
        <w:rPr>
          <w:b/>
          <w:bCs/>
          <w:sz w:val="28"/>
          <w:szCs w:val="28"/>
        </w:rPr>
        <w:t>годов</w:t>
      </w:r>
    </w:p>
    <w:p w14:paraId="00BC1C4F" w14:textId="77777777" w:rsidR="001715E0" w:rsidRPr="001C1111" w:rsidRDefault="001715E0" w:rsidP="008A66F7">
      <w:pPr>
        <w:widowControl w:val="0"/>
        <w:ind w:left="709" w:firstLine="709"/>
        <w:jc w:val="both"/>
        <w:rPr>
          <w:b/>
          <w:bCs/>
          <w:sz w:val="28"/>
          <w:szCs w:val="28"/>
        </w:rPr>
      </w:pPr>
    </w:p>
    <w:p w14:paraId="352A3549" w14:textId="77777777" w:rsidR="00D730AC" w:rsidRPr="001C1111" w:rsidRDefault="001715E0" w:rsidP="008A66F7">
      <w:pPr>
        <w:ind w:firstLine="709"/>
        <w:jc w:val="both"/>
        <w:rPr>
          <w:sz w:val="28"/>
          <w:szCs w:val="28"/>
        </w:rPr>
      </w:pPr>
      <w:r w:rsidRPr="001C1111">
        <w:rPr>
          <w:sz w:val="28"/>
          <w:szCs w:val="28"/>
        </w:rPr>
        <w:t>Налоговая политика Чановского района на 2025 год определена с учетом основных направлений налоговой политики Новосибирской области</w:t>
      </w:r>
      <w:r w:rsidR="00D730AC" w:rsidRPr="001C1111">
        <w:rPr>
          <w:sz w:val="28"/>
          <w:szCs w:val="28"/>
        </w:rPr>
        <w:t xml:space="preserve"> на 2025 год и плановый период 2026-2027 годов, основополагающими целями при </w:t>
      </w:r>
      <w:r w:rsidR="00D730AC" w:rsidRPr="001C1111">
        <w:rPr>
          <w:sz w:val="28"/>
          <w:szCs w:val="28"/>
        </w:rPr>
        <w:lastRenderedPageBreak/>
        <w:t>разработке которой являлось обеспечение устойчивого экономического развития</w:t>
      </w:r>
      <w:r w:rsidRPr="001C1111">
        <w:rPr>
          <w:sz w:val="28"/>
          <w:szCs w:val="28"/>
        </w:rPr>
        <w:t xml:space="preserve">. </w:t>
      </w:r>
    </w:p>
    <w:p w14:paraId="335B7107" w14:textId="2F4B00CC" w:rsidR="00920591" w:rsidRPr="001C1111" w:rsidRDefault="00920591" w:rsidP="008A66F7">
      <w:pPr>
        <w:ind w:firstLine="709"/>
        <w:jc w:val="both"/>
        <w:rPr>
          <w:sz w:val="28"/>
          <w:szCs w:val="28"/>
        </w:rPr>
      </w:pPr>
      <w:r w:rsidRPr="001C1111">
        <w:rPr>
          <w:sz w:val="28"/>
          <w:szCs w:val="28"/>
        </w:rPr>
        <w:t>Основными факторами, влияющими на налоговую политику предстоящего периода, являются, во-первых, продолжающаяся работа по реализации мероприятий, направленных на обеспечение стабильных условий ведения предпринимательской деятельности, а во-вторых, значительная работа по настройке налоговой сферы, проведенная в прошлые годы.</w:t>
      </w:r>
    </w:p>
    <w:p w14:paraId="560BE30C" w14:textId="0022B3D9" w:rsidR="006E4150" w:rsidRPr="001C1111" w:rsidRDefault="006E4150" w:rsidP="008A66F7">
      <w:pPr>
        <w:ind w:firstLine="709"/>
        <w:jc w:val="both"/>
        <w:rPr>
          <w:sz w:val="28"/>
          <w:szCs w:val="28"/>
        </w:rPr>
      </w:pPr>
      <w:r w:rsidRPr="001C1111">
        <w:rPr>
          <w:sz w:val="28"/>
          <w:szCs w:val="28"/>
        </w:rPr>
        <w:t>Налоговая политика Чановского района на 202</w:t>
      </w:r>
      <w:r w:rsidR="00D730AC" w:rsidRPr="001C1111">
        <w:rPr>
          <w:sz w:val="28"/>
          <w:szCs w:val="28"/>
        </w:rPr>
        <w:t>5</w:t>
      </w:r>
      <w:r w:rsidRPr="001C1111">
        <w:rPr>
          <w:sz w:val="28"/>
          <w:szCs w:val="28"/>
        </w:rPr>
        <w:t xml:space="preserve"> год и на плановый период 202</w:t>
      </w:r>
      <w:r w:rsidR="00D730AC" w:rsidRPr="001C1111">
        <w:rPr>
          <w:sz w:val="28"/>
          <w:szCs w:val="28"/>
        </w:rPr>
        <w:t>6</w:t>
      </w:r>
      <w:r w:rsidRPr="001C1111">
        <w:rPr>
          <w:sz w:val="28"/>
          <w:szCs w:val="28"/>
        </w:rPr>
        <w:t xml:space="preserve"> и 202</w:t>
      </w:r>
      <w:r w:rsidR="00D730AC" w:rsidRPr="001C1111">
        <w:rPr>
          <w:sz w:val="28"/>
          <w:szCs w:val="28"/>
        </w:rPr>
        <w:t>7</w:t>
      </w:r>
      <w:r w:rsidRPr="001C1111">
        <w:rPr>
          <w:sz w:val="28"/>
          <w:szCs w:val="28"/>
        </w:rPr>
        <w:t xml:space="preserve"> годов направлена на </w:t>
      </w:r>
      <w:r w:rsidR="00D730AC" w:rsidRPr="001C1111">
        <w:rPr>
          <w:sz w:val="28"/>
          <w:szCs w:val="28"/>
        </w:rPr>
        <w:t>изменение</w:t>
      </w:r>
      <w:r w:rsidRPr="001C1111">
        <w:rPr>
          <w:sz w:val="28"/>
          <w:szCs w:val="28"/>
        </w:rPr>
        <w:t xml:space="preserve"> действующих налоговых условий, развитие </w:t>
      </w:r>
      <w:r w:rsidR="006A0260" w:rsidRPr="001C1111">
        <w:rPr>
          <w:sz w:val="28"/>
          <w:szCs w:val="28"/>
        </w:rPr>
        <w:t>налогового потенциала, повышение</w:t>
      </w:r>
      <w:r w:rsidRPr="001C1111">
        <w:rPr>
          <w:sz w:val="28"/>
          <w:szCs w:val="28"/>
        </w:rPr>
        <w:t xml:space="preserve"> уровня доходов бюджета Чановского района, в том числе за счет повышения качества администрирования доходов, изыскания дополнительных финансовых резервов, снижения уровня недоимки. </w:t>
      </w:r>
    </w:p>
    <w:p w14:paraId="21122478" w14:textId="565C74C8" w:rsidR="0012603C" w:rsidRPr="001C1111" w:rsidRDefault="0012603C" w:rsidP="008A66F7">
      <w:pPr>
        <w:ind w:firstLine="709"/>
        <w:jc w:val="both"/>
        <w:rPr>
          <w:sz w:val="28"/>
          <w:szCs w:val="28"/>
        </w:rPr>
      </w:pPr>
      <w:r w:rsidRPr="001C1111">
        <w:rPr>
          <w:sz w:val="28"/>
          <w:szCs w:val="28"/>
        </w:rPr>
        <w:t>Особенно важным направлением работы в 202</w:t>
      </w:r>
      <w:r w:rsidR="00D730AC" w:rsidRPr="001C1111">
        <w:rPr>
          <w:sz w:val="28"/>
          <w:szCs w:val="28"/>
        </w:rPr>
        <w:t>5</w:t>
      </w:r>
      <w:r w:rsidRPr="001C1111">
        <w:rPr>
          <w:sz w:val="28"/>
          <w:szCs w:val="28"/>
        </w:rPr>
        <w:t xml:space="preserve"> году является недопущение снижения уровня собираемости налогов с физических лиц. Поскольку в Чановском районе Новосибирской области все больше наблюдается тенденция получения жителями налоговых уведомлений в электронном виде, необходимо обеспечить полноценную осведомленность граждан о наличии у них налоговых обязательств посредством использования электронных ресурсов.</w:t>
      </w:r>
      <w:r w:rsidR="00D730AC" w:rsidRPr="001C1111">
        <w:rPr>
          <w:sz w:val="28"/>
          <w:szCs w:val="28"/>
        </w:rPr>
        <w:t xml:space="preserve"> </w:t>
      </w:r>
    </w:p>
    <w:p w14:paraId="500DD2A7" w14:textId="77777777" w:rsidR="006E4150" w:rsidRPr="005A6304" w:rsidRDefault="006E4150" w:rsidP="008A66F7">
      <w:pPr>
        <w:ind w:firstLine="709"/>
        <w:jc w:val="both"/>
        <w:rPr>
          <w:sz w:val="28"/>
          <w:szCs w:val="28"/>
        </w:rPr>
      </w:pPr>
      <w:r w:rsidRPr="001C1111">
        <w:rPr>
          <w:sz w:val="28"/>
          <w:szCs w:val="28"/>
        </w:rPr>
        <w:t>Основными целями</w:t>
      </w:r>
      <w:r w:rsidRPr="005A6304">
        <w:rPr>
          <w:sz w:val="28"/>
          <w:szCs w:val="28"/>
        </w:rPr>
        <w:t xml:space="preserve"> налоговой политики по-прежнему являются:</w:t>
      </w:r>
    </w:p>
    <w:p w14:paraId="3D574050" w14:textId="77777777" w:rsidR="006E4150" w:rsidRPr="005A6304" w:rsidRDefault="006E4150" w:rsidP="008A66F7">
      <w:pPr>
        <w:ind w:firstLine="709"/>
        <w:jc w:val="both"/>
        <w:rPr>
          <w:sz w:val="28"/>
          <w:szCs w:val="28"/>
        </w:rPr>
      </w:pPr>
      <w:r w:rsidRPr="005A6304">
        <w:rPr>
          <w:sz w:val="28"/>
          <w:szCs w:val="28"/>
        </w:rPr>
        <w:t xml:space="preserve">обеспечение сбалансированности  и устойчивости бюджета </w:t>
      </w:r>
      <w:r>
        <w:rPr>
          <w:sz w:val="28"/>
          <w:szCs w:val="28"/>
        </w:rPr>
        <w:t>Чановского</w:t>
      </w:r>
      <w:r w:rsidRPr="005A6304">
        <w:rPr>
          <w:sz w:val="28"/>
          <w:szCs w:val="28"/>
        </w:rPr>
        <w:t xml:space="preserve"> района за счет получения необходимого объема доходов бюджета </w:t>
      </w:r>
      <w:r>
        <w:rPr>
          <w:sz w:val="28"/>
          <w:szCs w:val="28"/>
        </w:rPr>
        <w:t>Чановского</w:t>
      </w:r>
      <w:r w:rsidRPr="005A6304">
        <w:rPr>
          <w:sz w:val="28"/>
          <w:szCs w:val="28"/>
        </w:rPr>
        <w:t xml:space="preserve"> района, для создания социальной и экономической стабильности </w:t>
      </w:r>
      <w:r>
        <w:rPr>
          <w:sz w:val="28"/>
          <w:szCs w:val="28"/>
        </w:rPr>
        <w:t>Чановского</w:t>
      </w:r>
      <w:r w:rsidRPr="005A6304">
        <w:rPr>
          <w:sz w:val="28"/>
          <w:szCs w:val="28"/>
        </w:rPr>
        <w:t xml:space="preserve"> района;</w:t>
      </w:r>
    </w:p>
    <w:p w14:paraId="574B0943" w14:textId="77777777" w:rsidR="006E4150" w:rsidRPr="005A6304" w:rsidRDefault="006E4150" w:rsidP="008A66F7">
      <w:pPr>
        <w:ind w:firstLine="709"/>
        <w:jc w:val="both"/>
        <w:rPr>
          <w:sz w:val="28"/>
          <w:szCs w:val="28"/>
        </w:rPr>
      </w:pPr>
      <w:r w:rsidRPr="005A6304">
        <w:rPr>
          <w:sz w:val="28"/>
          <w:szCs w:val="28"/>
        </w:rPr>
        <w:t>содействие развитию предпринимательс</w:t>
      </w:r>
      <w:r>
        <w:rPr>
          <w:sz w:val="28"/>
          <w:szCs w:val="28"/>
        </w:rPr>
        <w:t>кой и инвестиционной активности</w:t>
      </w:r>
      <w:r w:rsidRPr="005A6304">
        <w:rPr>
          <w:sz w:val="28"/>
          <w:szCs w:val="28"/>
        </w:rPr>
        <w:t>.</w:t>
      </w:r>
    </w:p>
    <w:p w14:paraId="74AF4520" w14:textId="77777777" w:rsidR="006E4150" w:rsidRPr="005A6304" w:rsidRDefault="00C47756" w:rsidP="008A66F7">
      <w:pPr>
        <w:ind w:firstLine="709"/>
        <w:jc w:val="both"/>
        <w:rPr>
          <w:sz w:val="28"/>
          <w:szCs w:val="28"/>
        </w:rPr>
      </w:pPr>
      <w:r>
        <w:rPr>
          <w:sz w:val="28"/>
          <w:szCs w:val="28"/>
        </w:rPr>
        <w:t>Достижению</w:t>
      </w:r>
      <w:r w:rsidR="006E4150" w:rsidRPr="005A6304">
        <w:rPr>
          <w:sz w:val="28"/>
          <w:szCs w:val="28"/>
        </w:rPr>
        <w:t xml:space="preserve"> целей налоговой политики будет способствовать решение следующих задач:</w:t>
      </w:r>
    </w:p>
    <w:p w14:paraId="02FBCB26" w14:textId="10EF35A8" w:rsidR="006E4150" w:rsidRPr="005A6304" w:rsidRDefault="006E4150" w:rsidP="008A66F7">
      <w:pPr>
        <w:ind w:firstLine="709"/>
        <w:jc w:val="both"/>
        <w:rPr>
          <w:sz w:val="28"/>
          <w:szCs w:val="28"/>
        </w:rPr>
      </w:pPr>
      <w:r w:rsidRPr="005A6304">
        <w:rPr>
          <w:sz w:val="28"/>
          <w:szCs w:val="28"/>
        </w:rPr>
        <w:t>продолжение работы по эффективному межведомственному взаимодействию, целями которого являются повышение уровня собираемости мес</w:t>
      </w:r>
      <w:r>
        <w:rPr>
          <w:sz w:val="28"/>
          <w:szCs w:val="28"/>
        </w:rPr>
        <w:t>тных налогов, снижение недоимки</w:t>
      </w:r>
      <w:r w:rsidR="00D730AC">
        <w:rPr>
          <w:sz w:val="28"/>
          <w:szCs w:val="28"/>
        </w:rPr>
        <w:t xml:space="preserve"> и отсутствие переплаты</w:t>
      </w:r>
      <w:r w:rsidRPr="005A6304">
        <w:rPr>
          <w:sz w:val="28"/>
          <w:szCs w:val="28"/>
        </w:rPr>
        <w:t>;</w:t>
      </w:r>
    </w:p>
    <w:p w14:paraId="10AD2149" w14:textId="77777777" w:rsidR="006E4150" w:rsidRPr="005A6304" w:rsidRDefault="006E4150" w:rsidP="008A66F7">
      <w:pPr>
        <w:pStyle w:val="ConsPlusNormal"/>
        <w:ind w:firstLine="709"/>
        <w:jc w:val="both"/>
        <w:rPr>
          <w:rFonts w:ascii="Times New Roman" w:hAnsi="Times New Roman" w:cs="Times New Roman"/>
          <w:sz w:val="28"/>
          <w:szCs w:val="28"/>
        </w:rPr>
      </w:pPr>
      <w:r w:rsidRPr="00D93F80">
        <w:rPr>
          <w:rFonts w:ascii="Times New Roman" w:hAnsi="Times New Roman" w:cs="Times New Roman"/>
          <w:sz w:val="28"/>
          <w:szCs w:val="28"/>
        </w:rPr>
        <w:t>повышение эффективности реализации мер, направленных на расширение налогооблагаемой базы по имущественным налогам путем выявления и включения в налогооблагаемый оборот неучтенных объектов недвижимого имущества и земельных участков, признаваемых объектами налогообложения</w:t>
      </w:r>
      <w:r w:rsidRPr="005A6304">
        <w:rPr>
          <w:rFonts w:ascii="Times New Roman" w:hAnsi="Times New Roman" w:cs="Times New Roman"/>
          <w:sz w:val="28"/>
          <w:szCs w:val="28"/>
        </w:rPr>
        <w:t>;</w:t>
      </w:r>
    </w:p>
    <w:p w14:paraId="5CE2B501" w14:textId="77777777" w:rsidR="006E4150" w:rsidRPr="005A6304" w:rsidRDefault="006E4150" w:rsidP="008A66F7">
      <w:pPr>
        <w:pStyle w:val="ConsPlusNormal"/>
        <w:ind w:firstLine="709"/>
        <w:jc w:val="both"/>
        <w:rPr>
          <w:rFonts w:ascii="Times New Roman" w:hAnsi="Times New Roman" w:cs="Times New Roman"/>
          <w:sz w:val="28"/>
          <w:szCs w:val="28"/>
        </w:rPr>
      </w:pPr>
      <w:r w:rsidRPr="005A6304">
        <w:rPr>
          <w:rFonts w:ascii="Times New Roman" w:hAnsi="Times New Roman" w:cs="Times New Roman"/>
          <w:sz w:val="28"/>
          <w:szCs w:val="28"/>
        </w:rPr>
        <w:t>проведение информационной кампании, направленной на повышение налоговой грамотности населения, побуждение</w:t>
      </w:r>
      <w:r>
        <w:rPr>
          <w:rFonts w:ascii="Times New Roman" w:hAnsi="Times New Roman" w:cs="Times New Roman"/>
          <w:sz w:val="28"/>
          <w:szCs w:val="28"/>
        </w:rPr>
        <w:t xml:space="preserve"> населения</w:t>
      </w:r>
      <w:r w:rsidRPr="005A6304">
        <w:rPr>
          <w:rFonts w:ascii="Times New Roman" w:hAnsi="Times New Roman" w:cs="Times New Roman"/>
          <w:sz w:val="28"/>
          <w:szCs w:val="28"/>
        </w:rPr>
        <w:t xml:space="preserve"> к своевременному исполнению обязательств по уплате налогов;</w:t>
      </w:r>
    </w:p>
    <w:p w14:paraId="0046BCC9" w14:textId="77777777" w:rsidR="006E4150" w:rsidRPr="005A6304" w:rsidRDefault="006E4150" w:rsidP="008A66F7">
      <w:pPr>
        <w:pStyle w:val="ConsPlusNormal"/>
        <w:ind w:firstLine="709"/>
        <w:jc w:val="both"/>
        <w:rPr>
          <w:rFonts w:ascii="Times New Roman" w:hAnsi="Times New Roman" w:cs="Times New Roman"/>
          <w:bCs/>
          <w:sz w:val="28"/>
          <w:szCs w:val="28"/>
        </w:rPr>
      </w:pPr>
      <w:r w:rsidRPr="005A6304">
        <w:rPr>
          <w:rFonts w:ascii="Times New Roman" w:hAnsi="Times New Roman" w:cs="Times New Roman"/>
          <w:sz w:val="28"/>
          <w:szCs w:val="28"/>
        </w:rPr>
        <w:t>оценка эффективности налоговых расходов;</w:t>
      </w:r>
    </w:p>
    <w:p w14:paraId="34C52132" w14:textId="77777777" w:rsidR="006E4150" w:rsidRPr="005A6304" w:rsidRDefault="006E4150" w:rsidP="008A66F7">
      <w:pPr>
        <w:pStyle w:val="ConsPlusNormal"/>
        <w:ind w:firstLine="709"/>
        <w:jc w:val="both"/>
        <w:rPr>
          <w:rFonts w:ascii="Times New Roman" w:hAnsi="Times New Roman" w:cs="Times New Roman"/>
          <w:sz w:val="28"/>
          <w:szCs w:val="28"/>
        </w:rPr>
      </w:pPr>
      <w:r w:rsidRPr="005A6304">
        <w:rPr>
          <w:rFonts w:ascii="Times New Roman" w:hAnsi="Times New Roman" w:cs="Times New Roman"/>
          <w:sz w:val="28"/>
          <w:szCs w:val="28"/>
        </w:rPr>
        <w:t>содействие дальнейшему развитию субъектов малого</w:t>
      </w:r>
      <w:r>
        <w:rPr>
          <w:rFonts w:ascii="Times New Roman" w:hAnsi="Times New Roman" w:cs="Times New Roman"/>
          <w:sz w:val="28"/>
          <w:szCs w:val="28"/>
        </w:rPr>
        <w:t xml:space="preserve"> и среднего предпринимательства</w:t>
      </w:r>
      <w:r w:rsidRPr="005A6304">
        <w:rPr>
          <w:rFonts w:ascii="Times New Roman" w:hAnsi="Times New Roman" w:cs="Times New Roman"/>
          <w:sz w:val="28"/>
          <w:szCs w:val="28"/>
        </w:rPr>
        <w:t>;</w:t>
      </w:r>
    </w:p>
    <w:p w14:paraId="09973B28" w14:textId="61E0222F" w:rsidR="00F33888" w:rsidRPr="005169C4" w:rsidRDefault="006E4150" w:rsidP="005169C4">
      <w:pPr>
        <w:pStyle w:val="ad"/>
        <w:autoSpaceDE w:val="0"/>
        <w:autoSpaceDN w:val="0"/>
        <w:adjustRightInd w:val="0"/>
        <w:ind w:left="0" w:firstLine="709"/>
        <w:contextualSpacing w:val="0"/>
        <w:jc w:val="both"/>
        <w:rPr>
          <w:sz w:val="28"/>
          <w:szCs w:val="28"/>
        </w:rPr>
      </w:pPr>
      <w:r w:rsidRPr="005A6304">
        <w:rPr>
          <w:sz w:val="28"/>
          <w:szCs w:val="28"/>
        </w:rPr>
        <w:t xml:space="preserve">Налоговая политика </w:t>
      </w:r>
      <w:r>
        <w:rPr>
          <w:sz w:val="28"/>
          <w:szCs w:val="28"/>
        </w:rPr>
        <w:t>Чановского</w:t>
      </w:r>
      <w:r w:rsidRPr="005A6304">
        <w:rPr>
          <w:sz w:val="28"/>
          <w:szCs w:val="28"/>
        </w:rPr>
        <w:t xml:space="preserve"> района на местном уровне реализуется посредством установления налоговых ставок и предоставления л</w:t>
      </w:r>
      <w:r>
        <w:rPr>
          <w:sz w:val="28"/>
          <w:szCs w:val="28"/>
        </w:rPr>
        <w:t xml:space="preserve">ьгот по </w:t>
      </w:r>
      <w:r>
        <w:rPr>
          <w:sz w:val="28"/>
          <w:szCs w:val="28"/>
        </w:rPr>
        <w:lastRenderedPageBreak/>
        <w:t>местным налогам. На 202</w:t>
      </w:r>
      <w:r w:rsidR="008A66F7">
        <w:rPr>
          <w:sz w:val="28"/>
          <w:szCs w:val="28"/>
        </w:rPr>
        <w:t>5</w:t>
      </w:r>
      <w:r w:rsidR="005169C4">
        <w:rPr>
          <w:sz w:val="28"/>
          <w:szCs w:val="28"/>
        </w:rPr>
        <w:t xml:space="preserve"> </w:t>
      </w:r>
      <w:r w:rsidRPr="005A6304">
        <w:rPr>
          <w:sz w:val="28"/>
          <w:szCs w:val="28"/>
        </w:rPr>
        <w:t xml:space="preserve">год </w:t>
      </w:r>
      <w:r w:rsidR="008A66F7">
        <w:rPr>
          <w:sz w:val="28"/>
          <w:szCs w:val="28"/>
        </w:rPr>
        <w:t>утверждены новые</w:t>
      </w:r>
      <w:r w:rsidRPr="005A6304">
        <w:rPr>
          <w:sz w:val="28"/>
          <w:szCs w:val="28"/>
        </w:rPr>
        <w:t xml:space="preserve"> нормативные правовые акты, устанавливающие </w:t>
      </w:r>
      <w:r w:rsidR="005169C4">
        <w:rPr>
          <w:sz w:val="28"/>
          <w:szCs w:val="28"/>
        </w:rPr>
        <w:t xml:space="preserve">ставки по </w:t>
      </w:r>
      <w:r w:rsidRPr="005A6304">
        <w:rPr>
          <w:sz w:val="28"/>
          <w:szCs w:val="28"/>
        </w:rPr>
        <w:t>местны</w:t>
      </w:r>
      <w:r w:rsidR="005169C4">
        <w:rPr>
          <w:sz w:val="28"/>
          <w:szCs w:val="28"/>
        </w:rPr>
        <w:t>м</w:t>
      </w:r>
      <w:r w:rsidRPr="005A6304">
        <w:rPr>
          <w:sz w:val="28"/>
          <w:szCs w:val="28"/>
        </w:rPr>
        <w:t xml:space="preserve"> налог</w:t>
      </w:r>
      <w:r w:rsidR="005169C4">
        <w:rPr>
          <w:sz w:val="28"/>
          <w:szCs w:val="28"/>
        </w:rPr>
        <w:t>ам</w:t>
      </w:r>
      <w:r w:rsidRPr="005A6304">
        <w:rPr>
          <w:sz w:val="28"/>
          <w:szCs w:val="28"/>
        </w:rPr>
        <w:t xml:space="preserve"> </w:t>
      </w:r>
      <w:r w:rsidR="005169C4">
        <w:rPr>
          <w:sz w:val="28"/>
          <w:szCs w:val="28"/>
        </w:rPr>
        <w:t xml:space="preserve">на максимально возможном уровне </w:t>
      </w:r>
      <w:r w:rsidRPr="005A6304">
        <w:rPr>
          <w:sz w:val="28"/>
          <w:szCs w:val="28"/>
        </w:rPr>
        <w:t xml:space="preserve">на территории </w:t>
      </w:r>
      <w:r>
        <w:rPr>
          <w:sz w:val="28"/>
          <w:szCs w:val="28"/>
        </w:rPr>
        <w:t>Чановского</w:t>
      </w:r>
      <w:r w:rsidRPr="005A6304">
        <w:rPr>
          <w:sz w:val="28"/>
          <w:szCs w:val="28"/>
        </w:rPr>
        <w:t xml:space="preserve"> района</w:t>
      </w:r>
      <w:r w:rsidR="005169C4">
        <w:rPr>
          <w:sz w:val="28"/>
          <w:szCs w:val="28"/>
        </w:rPr>
        <w:t xml:space="preserve"> во избежание </w:t>
      </w:r>
      <w:r w:rsidR="005169C4" w:rsidRPr="00DF21A1">
        <w:rPr>
          <w:sz w:val="28"/>
          <w:szCs w:val="28"/>
        </w:rPr>
        <w:t>риск</w:t>
      </w:r>
      <w:r w:rsidR="005169C4">
        <w:rPr>
          <w:sz w:val="28"/>
          <w:szCs w:val="28"/>
        </w:rPr>
        <w:t xml:space="preserve">а </w:t>
      </w:r>
      <w:r w:rsidR="005169C4" w:rsidRPr="00DF21A1">
        <w:rPr>
          <w:sz w:val="28"/>
          <w:szCs w:val="28"/>
        </w:rPr>
        <w:t xml:space="preserve">несправедливого распределения налоговой нагрузки между жителями соседствующих </w:t>
      </w:r>
      <w:r w:rsidR="005169C4">
        <w:rPr>
          <w:sz w:val="28"/>
          <w:szCs w:val="28"/>
        </w:rPr>
        <w:t>муниципальных образований</w:t>
      </w:r>
      <w:r w:rsidR="005169C4" w:rsidRPr="00DF21A1">
        <w:rPr>
          <w:sz w:val="28"/>
          <w:szCs w:val="28"/>
        </w:rPr>
        <w:t xml:space="preserve"> с идентичными категориями объектов налогообложения, но существенно разнящимися налоговыми ставками по ним.</w:t>
      </w:r>
    </w:p>
    <w:p w14:paraId="09C5340B" w14:textId="4D5A07AF" w:rsidR="006E4150" w:rsidRDefault="006E4150" w:rsidP="008A66F7">
      <w:pPr>
        <w:pStyle w:val="ad"/>
        <w:ind w:left="0" w:firstLine="709"/>
        <w:jc w:val="both"/>
        <w:rPr>
          <w:bCs/>
          <w:sz w:val="28"/>
          <w:szCs w:val="28"/>
        </w:rPr>
      </w:pPr>
      <w:r>
        <w:rPr>
          <w:bCs/>
          <w:sz w:val="28"/>
          <w:szCs w:val="28"/>
        </w:rPr>
        <w:t xml:space="preserve">В части укрепления доходной части местного бюджета администрацией Чановского района </w:t>
      </w:r>
      <w:r w:rsidR="0012603C">
        <w:rPr>
          <w:bCs/>
          <w:sz w:val="28"/>
          <w:szCs w:val="28"/>
        </w:rPr>
        <w:t>реализуется</w:t>
      </w:r>
      <w:r>
        <w:rPr>
          <w:bCs/>
          <w:sz w:val="28"/>
          <w:szCs w:val="28"/>
        </w:rPr>
        <w:t xml:space="preserve"> план мероприятий, направленный на уменьшение задолженности по имущественным налогам физических лиц. </w:t>
      </w:r>
      <w:r w:rsidR="0012603C">
        <w:rPr>
          <w:bCs/>
          <w:sz w:val="28"/>
          <w:szCs w:val="28"/>
        </w:rPr>
        <w:t>Продолжает работать</w:t>
      </w:r>
      <w:r w:rsidR="006A2EBF" w:rsidRPr="006A2EBF">
        <w:rPr>
          <w:bCs/>
          <w:sz w:val="28"/>
          <w:szCs w:val="28"/>
        </w:rPr>
        <w:t xml:space="preserve"> Коор</w:t>
      </w:r>
      <w:r w:rsidR="006A2EBF">
        <w:rPr>
          <w:bCs/>
          <w:sz w:val="28"/>
          <w:szCs w:val="28"/>
        </w:rPr>
        <w:t xml:space="preserve">динационный экономический совет, </w:t>
      </w:r>
      <w:r w:rsidR="006A2EBF" w:rsidRPr="006A2EBF">
        <w:rPr>
          <w:bCs/>
          <w:sz w:val="28"/>
          <w:szCs w:val="28"/>
        </w:rPr>
        <w:t>направлен</w:t>
      </w:r>
      <w:r w:rsidR="006A2EBF">
        <w:rPr>
          <w:bCs/>
          <w:sz w:val="28"/>
          <w:szCs w:val="28"/>
        </w:rPr>
        <w:t>ный</w:t>
      </w:r>
      <w:r w:rsidR="006A2EBF" w:rsidRPr="006A2EBF">
        <w:rPr>
          <w:bCs/>
          <w:sz w:val="28"/>
          <w:szCs w:val="28"/>
        </w:rPr>
        <w:t xml:space="preserve"> на повышение собираемости налоговых сборов</w:t>
      </w:r>
      <w:r w:rsidR="006A2EBF">
        <w:rPr>
          <w:bCs/>
          <w:sz w:val="28"/>
          <w:szCs w:val="28"/>
        </w:rPr>
        <w:t xml:space="preserve">. </w:t>
      </w:r>
    </w:p>
    <w:p w14:paraId="57D2CEF2" w14:textId="77777777" w:rsidR="001715E0" w:rsidRPr="00911E34" w:rsidRDefault="001715E0" w:rsidP="008A66F7">
      <w:pPr>
        <w:pStyle w:val="ad"/>
        <w:ind w:left="0" w:firstLine="709"/>
        <w:jc w:val="both"/>
        <w:rPr>
          <w:sz w:val="28"/>
          <w:szCs w:val="28"/>
        </w:rPr>
      </w:pPr>
    </w:p>
    <w:p w14:paraId="6D6A3A8C" w14:textId="199217ED" w:rsidR="006E4150" w:rsidRPr="001715E0" w:rsidRDefault="006E4150" w:rsidP="008A66F7">
      <w:pPr>
        <w:pStyle w:val="ad"/>
        <w:numPr>
          <w:ilvl w:val="0"/>
          <w:numId w:val="3"/>
        </w:numPr>
        <w:tabs>
          <w:tab w:val="left" w:pos="0"/>
        </w:tabs>
        <w:ind w:left="0" w:firstLine="709"/>
        <w:jc w:val="center"/>
        <w:rPr>
          <w:rFonts w:eastAsia="Calibri"/>
          <w:b/>
          <w:bCs/>
          <w:sz w:val="28"/>
          <w:szCs w:val="28"/>
        </w:rPr>
      </w:pPr>
      <w:r w:rsidRPr="001715E0">
        <w:rPr>
          <w:rFonts w:eastAsia="Calibri"/>
          <w:b/>
          <w:bCs/>
          <w:sz w:val="28"/>
          <w:szCs w:val="28"/>
        </w:rPr>
        <w:t>Основные направ</w:t>
      </w:r>
      <w:r w:rsidR="00CB135E" w:rsidRPr="001715E0">
        <w:rPr>
          <w:rFonts w:eastAsia="Calibri"/>
          <w:b/>
          <w:bCs/>
          <w:sz w:val="28"/>
          <w:szCs w:val="28"/>
        </w:rPr>
        <w:t>ления бюджетной политики на 202</w:t>
      </w:r>
      <w:r w:rsidR="005169C4">
        <w:rPr>
          <w:rFonts w:eastAsia="Calibri"/>
          <w:b/>
          <w:bCs/>
          <w:sz w:val="28"/>
          <w:szCs w:val="28"/>
        </w:rPr>
        <w:t>5</w:t>
      </w:r>
      <w:r w:rsidRPr="001715E0">
        <w:rPr>
          <w:rFonts w:eastAsia="Calibri"/>
          <w:b/>
          <w:bCs/>
          <w:sz w:val="28"/>
          <w:szCs w:val="28"/>
        </w:rPr>
        <w:t xml:space="preserve"> год</w:t>
      </w:r>
    </w:p>
    <w:p w14:paraId="1F5501AD" w14:textId="0256E393" w:rsidR="006E4150" w:rsidRPr="004038B3" w:rsidRDefault="00CB135E" w:rsidP="008A66F7">
      <w:pPr>
        <w:tabs>
          <w:tab w:val="left" w:pos="0"/>
        </w:tabs>
        <w:ind w:left="851" w:firstLine="709"/>
        <w:jc w:val="center"/>
        <w:rPr>
          <w:rFonts w:eastAsia="Calibri"/>
          <w:b/>
          <w:bCs/>
          <w:sz w:val="28"/>
          <w:szCs w:val="28"/>
        </w:rPr>
      </w:pPr>
      <w:r>
        <w:rPr>
          <w:rFonts w:eastAsia="Calibri"/>
          <w:b/>
          <w:bCs/>
          <w:sz w:val="28"/>
          <w:szCs w:val="28"/>
        </w:rPr>
        <w:t>и плановый период 202</w:t>
      </w:r>
      <w:r w:rsidR="005169C4">
        <w:rPr>
          <w:rFonts w:eastAsia="Calibri"/>
          <w:b/>
          <w:bCs/>
          <w:sz w:val="28"/>
          <w:szCs w:val="28"/>
        </w:rPr>
        <w:t>6</w:t>
      </w:r>
      <w:r>
        <w:rPr>
          <w:rFonts w:eastAsia="Calibri"/>
          <w:b/>
          <w:bCs/>
          <w:sz w:val="28"/>
          <w:szCs w:val="28"/>
        </w:rPr>
        <w:t xml:space="preserve"> - 202</w:t>
      </w:r>
      <w:r w:rsidR="005169C4">
        <w:rPr>
          <w:rFonts w:eastAsia="Calibri"/>
          <w:b/>
          <w:bCs/>
          <w:sz w:val="28"/>
          <w:szCs w:val="28"/>
        </w:rPr>
        <w:t>7</w:t>
      </w:r>
      <w:r w:rsidR="006E4150" w:rsidRPr="004038B3">
        <w:rPr>
          <w:rFonts w:eastAsia="Calibri"/>
          <w:b/>
          <w:bCs/>
          <w:sz w:val="28"/>
          <w:szCs w:val="28"/>
        </w:rPr>
        <w:t xml:space="preserve"> годов</w:t>
      </w:r>
      <w:r w:rsidR="006E4150">
        <w:rPr>
          <w:rFonts w:eastAsia="Calibri"/>
          <w:b/>
          <w:bCs/>
          <w:sz w:val="28"/>
          <w:szCs w:val="28"/>
        </w:rPr>
        <w:t>.</w:t>
      </w:r>
    </w:p>
    <w:p w14:paraId="1B2E0438" w14:textId="77777777" w:rsidR="006E4150" w:rsidRPr="005A6304" w:rsidRDefault="006E4150" w:rsidP="008A66F7">
      <w:pPr>
        <w:pStyle w:val="ae"/>
        <w:ind w:firstLine="709"/>
        <w:rPr>
          <w:rFonts w:ascii="Times New Roman" w:hAnsi="Times New Roman" w:cs="Times New Roman"/>
          <w:sz w:val="28"/>
          <w:szCs w:val="28"/>
        </w:rPr>
      </w:pPr>
    </w:p>
    <w:p w14:paraId="4F649EED" w14:textId="77777777" w:rsidR="004C70C4" w:rsidRDefault="004C70C4" w:rsidP="008A66F7">
      <w:pPr>
        <w:pStyle w:val="ae"/>
        <w:ind w:firstLine="709"/>
        <w:rPr>
          <w:rFonts w:ascii="Times New Roman" w:hAnsi="Times New Roman" w:cs="Times New Roman"/>
          <w:sz w:val="28"/>
          <w:szCs w:val="28"/>
        </w:rPr>
      </w:pPr>
      <w:r w:rsidRPr="004C70C4">
        <w:rPr>
          <w:rFonts w:ascii="Times New Roman" w:hAnsi="Times New Roman" w:cs="Times New Roman"/>
          <w:sz w:val="28"/>
          <w:szCs w:val="28"/>
        </w:rPr>
        <w:t xml:space="preserve">В среднесрочном периоде сохранится преемственность приоритетов бюджетной политики предыдущего бюджетного цикла и нацеленность на обеспечение устойчивого социально-экономического развития </w:t>
      </w:r>
      <w:r>
        <w:rPr>
          <w:rFonts w:ascii="Times New Roman" w:hAnsi="Times New Roman" w:cs="Times New Roman"/>
          <w:sz w:val="28"/>
          <w:szCs w:val="28"/>
        </w:rPr>
        <w:t>района</w:t>
      </w:r>
      <w:r w:rsidRPr="004C70C4">
        <w:rPr>
          <w:rFonts w:ascii="Times New Roman" w:hAnsi="Times New Roman" w:cs="Times New Roman"/>
          <w:sz w:val="28"/>
          <w:szCs w:val="28"/>
        </w:rPr>
        <w:t>.</w:t>
      </w:r>
    </w:p>
    <w:p w14:paraId="6231C7FB" w14:textId="77777777" w:rsidR="004C70C4" w:rsidRPr="004C70C4" w:rsidRDefault="004C70C4" w:rsidP="008A66F7">
      <w:pPr>
        <w:pStyle w:val="ae"/>
        <w:ind w:firstLine="709"/>
        <w:rPr>
          <w:rFonts w:ascii="Times New Roman" w:hAnsi="Times New Roman" w:cs="Times New Roman"/>
          <w:sz w:val="28"/>
          <w:szCs w:val="28"/>
        </w:rPr>
      </w:pPr>
      <w:r w:rsidRPr="004C70C4">
        <w:rPr>
          <w:rFonts w:ascii="Times New Roman" w:hAnsi="Times New Roman" w:cs="Times New Roman"/>
          <w:sz w:val="28"/>
          <w:szCs w:val="28"/>
        </w:rPr>
        <w:t xml:space="preserve">Формируемые параметры </w:t>
      </w:r>
      <w:r>
        <w:rPr>
          <w:rFonts w:ascii="Times New Roman" w:hAnsi="Times New Roman" w:cs="Times New Roman"/>
          <w:sz w:val="28"/>
          <w:szCs w:val="28"/>
        </w:rPr>
        <w:t>районного</w:t>
      </w:r>
      <w:r w:rsidRPr="004C70C4">
        <w:rPr>
          <w:rFonts w:ascii="Times New Roman" w:hAnsi="Times New Roman" w:cs="Times New Roman"/>
          <w:sz w:val="28"/>
          <w:szCs w:val="28"/>
        </w:rPr>
        <w:t xml:space="preserve"> бюджета на очередной финансовый год и плановый период должны обеспечивать:</w:t>
      </w:r>
    </w:p>
    <w:p w14:paraId="2AD1D8E1" w14:textId="77777777" w:rsidR="004C70C4" w:rsidRPr="004C70C4" w:rsidRDefault="004C70C4" w:rsidP="008A66F7">
      <w:pPr>
        <w:pStyle w:val="ae"/>
        <w:ind w:firstLine="709"/>
        <w:rPr>
          <w:rFonts w:ascii="Times New Roman" w:hAnsi="Times New Roman" w:cs="Times New Roman"/>
          <w:sz w:val="28"/>
          <w:szCs w:val="28"/>
        </w:rPr>
      </w:pPr>
      <w:r w:rsidRPr="004C70C4">
        <w:rPr>
          <w:rFonts w:ascii="Times New Roman" w:hAnsi="Times New Roman" w:cs="Times New Roman"/>
          <w:sz w:val="28"/>
          <w:szCs w:val="28"/>
        </w:rPr>
        <w:t xml:space="preserve">достижение национальных целей развития и приоритетов социально-экономического </w:t>
      </w:r>
      <w:r>
        <w:rPr>
          <w:rFonts w:ascii="Times New Roman" w:hAnsi="Times New Roman" w:cs="Times New Roman"/>
          <w:sz w:val="28"/>
          <w:szCs w:val="28"/>
        </w:rPr>
        <w:t xml:space="preserve">развития Российской Федерации, </w:t>
      </w:r>
      <w:r w:rsidRPr="004C70C4">
        <w:rPr>
          <w:rFonts w:ascii="Times New Roman" w:hAnsi="Times New Roman" w:cs="Times New Roman"/>
          <w:sz w:val="28"/>
          <w:szCs w:val="28"/>
        </w:rPr>
        <w:t>Новосибирской области</w:t>
      </w:r>
      <w:r>
        <w:rPr>
          <w:rFonts w:ascii="Times New Roman" w:hAnsi="Times New Roman" w:cs="Times New Roman"/>
          <w:sz w:val="28"/>
          <w:szCs w:val="28"/>
        </w:rPr>
        <w:t xml:space="preserve"> и Чановского района</w:t>
      </w:r>
      <w:r w:rsidRPr="004C70C4">
        <w:rPr>
          <w:rFonts w:ascii="Times New Roman" w:hAnsi="Times New Roman" w:cs="Times New Roman"/>
          <w:sz w:val="28"/>
          <w:szCs w:val="28"/>
        </w:rPr>
        <w:t>;</w:t>
      </w:r>
    </w:p>
    <w:p w14:paraId="4F79EA68" w14:textId="77777777" w:rsidR="004C70C4" w:rsidRPr="004C70C4" w:rsidRDefault="004C70C4" w:rsidP="008A66F7">
      <w:pPr>
        <w:pStyle w:val="ae"/>
        <w:ind w:firstLine="709"/>
        <w:rPr>
          <w:rFonts w:ascii="Times New Roman" w:hAnsi="Times New Roman" w:cs="Times New Roman"/>
          <w:sz w:val="28"/>
          <w:szCs w:val="28"/>
        </w:rPr>
      </w:pPr>
      <w:r w:rsidRPr="004C70C4">
        <w:rPr>
          <w:rFonts w:ascii="Times New Roman" w:hAnsi="Times New Roman" w:cs="Times New Roman"/>
          <w:sz w:val="28"/>
          <w:szCs w:val="28"/>
        </w:rPr>
        <w:t>гарантированное финансовое обеспечение приоритетных расходов и обеспечение сбалансированности местных бюджетов;</w:t>
      </w:r>
    </w:p>
    <w:p w14:paraId="13227A3D" w14:textId="77777777" w:rsidR="004C70C4" w:rsidRPr="004C70C4" w:rsidRDefault="004C70C4" w:rsidP="008A66F7">
      <w:pPr>
        <w:pStyle w:val="ae"/>
        <w:ind w:firstLine="709"/>
        <w:rPr>
          <w:rFonts w:ascii="Times New Roman" w:hAnsi="Times New Roman" w:cs="Times New Roman"/>
          <w:sz w:val="28"/>
          <w:szCs w:val="28"/>
        </w:rPr>
      </w:pPr>
      <w:r w:rsidRPr="004C70C4">
        <w:rPr>
          <w:rFonts w:ascii="Times New Roman" w:hAnsi="Times New Roman" w:cs="Times New Roman"/>
          <w:sz w:val="28"/>
          <w:szCs w:val="28"/>
        </w:rPr>
        <w:t>отдачу приоритета расходным обязательствам, обеспечивающим достижение бюджетного эффекта в среднесрочном периоде;</w:t>
      </w:r>
    </w:p>
    <w:p w14:paraId="2CB84390" w14:textId="77777777" w:rsidR="004C70C4" w:rsidRPr="004C70C4" w:rsidRDefault="004C70C4" w:rsidP="008A66F7">
      <w:pPr>
        <w:pStyle w:val="ae"/>
        <w:ind w:firstLine="709"/>
        <w:rPr>
          <w:rFonts w:ascii="Times New Roman" w:hAnsi="Times New Roman" w:cs="Times New Roman"/>
          <w:sz w:val="28"/>
          <w:szCs w:val="28"/>
        </w:rPr>
      </w:pPr>
      <w:r w:rsidRPr="004C70C4">
        <w:rPr>
          <w:rFonts w:ascii="Times New Roman" w:hAnsi="Times New Roman" w:cs="Times New Roman"/>
          <w:sz w:val="28"/>
          <w:szCs w:val="28"/>
        </w:rPr>
        <w:t>Особое внимание участникам бюджетного процесса необходимо уделить следующим направлениям:</w:t>
      </w:r>
    </w:p>
    <w:p w14:paraId="3404B724" w14:textId="77777777" w:rsidR="004C70C4" w:rsidRPr="004C70C4" w:rsidRDefault="004C70C4" w:rsidP="008A66F7">
      <w:pPr>
        <w:pStyle w:val="ae"/>
        <w:ind w:firstLine="709"/>
        <w:rPr>
          <w:rFonts w:ascii="Times New Roman" w:hAnsi="Times New Roman" w:cs="Times New Roman"/>
          <w:sz w:val="28"/>
          <w:szCs w:val="28"/>
        </w:rPr>
      </w:pPr>
      <w:r w:rsidRPr="004C70C4">
        <w:rPr>
          <w:rFonts w:ascii="Times New Roman" w:hAnsi="Times New Roman" w:cs="Times New Roman"/>
          <w:sz w:val="28"/>
          <w:szCs w:val="28"/>
        </w:rPr>
        <w:t>1. В сфере социальной поддержки и поддержки доходов населения.</w:t>
      </w:r>
    </w:p>
    <w:p w14:paraId="33F2B306" w14:textId="77777777" w:rsidR="004C70C4" w:rsidRPr="004C70C4" w:rsidRDefault="004C70C4" w:rsidP="008A66F7">
      <w:pPr>
        <w:pStyle w:val="ae"/>
        <w:ind w:firstLine="709"/>
        <w:rPr>
          <w:rFonts w:ascii="Times New Roman" w:hAnsi="Times New Roman" w:cs="Times New Roman"/>
          <w:sz w:val="28"/>
          <w:szCs w:val="28"/>
        </w:rPr>
      </w:pPr>
      <w:r w:rsidRPr="004C70C4">
        <w:rPr>
          <w:rFonts w:ascii="Times New Roman" w:hAnsi="Times New Roman" w:cs="Times New Roman"/>
          <w:sz w:val="28"/>
          <w:szCs w:val="28"/>
        </w:rPr>
        <w:t>1.1. Поддержание уровня доходов населения требуется обеспечить через соблюдение следующих условий при планировании бюджетных ассигнований:</w:t>
      </w:r>
    </w:p>
    <w:p w14:paraId="00CAC9F2" w14:textId="77777777" w:rsidR="004C70C4" w:rsidRPr="004C70C4" w:rsidRDefault="004C70C4" w:rsidP="008A66F7">
      <w:pPr>
        <w:pStyle w:val="ae"/>
        <w:ind w:firstLine="709"/>
        <w:rPr>
          <w:rFonts w:ascii="Times New Roman" w:hAnsi="Times New Roman" w:cs="Times New Roman"/>
          <w:sz w:val="28"/>
          <w:szCs w:val="28"/>
        </w:rPr>
      </w:pPr>
      <w:r w:rsidRPr="004C70C4">
        <w:rPr>
          <w:rFonts w:ascii="Times New Roman" w:hAnsi="Times New Roman" w:cs="Times New Roman"/>
          <w:sz w:val="28"/>
          <w:szCs w:val="28"/>
        </w:rPr>
        <w:t xml:space="preserve">сохранение достигнутого соотношения между уровнем оплаты труда отдельных категорий работников бюджетной сферы и уровнем средней заработной платы "наемных работников" в </w:t>
      </w:r>
      <w:r w:rsidR="00D41C0F">
        <w:rPr>
          <w:rFonts w:ascii="Times New Roman" w:hAnsi="Times New Roman" w:cs="Times New Roman"/>
          <w:sz w:val="28"/>
          <w:szCs w:val="28"/>
        </w:rPr>
        <w:t>районе</w:t>
      </w:r>
      <w:r w:rsidRPr="004C70C4">
        <w:rPr>
          <w:rFonts w:ascii="Times New Roman" w:hAnsi="Times New Roman" w:cs="Times New Roman"/>
          <w:sz w:val="28"/>
          <w:szCs w:val="28"/>
        </w:rPr>
        <w:t>. Для этого продолжит действие особый порядок использования бюджетных средств, который будет предусматривать резервирование дополнительной потребности на данные цели в полном объеме на четвертый квартал текущего финансового года. Предоставление зарезервированных средств будет осуществляться по мере необходимости доведения средней заработной платы фактически работающим до уровня прогнозного значения среднемесячного дохода от трудовой деятельности только после его уточнения министерством труда и социального развития Новосибирской области;</w:t>
      </w:r>
    </w:p>
    <w:p w14:paraId="7EB1F771" w14:textId="77777777" w:rsidR="004C70C4" w:rsidRPr="004C70C4" w:rsidRDefault="004C70C4" w:rsidP="008A66F7">
      <w:pPr>
        <w:pStyle w:val="ae"/>
        <w:ind w:firstLine="709"/>
        <w:rPr>
          <w:rFonts w:ascii="Times New Roman" w:hAnsi="Times New Roman" w:cs="Times New Roman"/>
          <w:sz w:val="28"/>
          <w:szCs w:val="28"/>
        </w:rPr>
      </w:pPr>
      <w:r w:rsidRPr="004C70C4">
        <w:rPr>
          <w:rFonts w:ascii="Times New Roman" w:hAnsi="Times New Roman" w:cs="Times New Roman"/>
          <w:sz w:val="28"/>
          <w:szCs w:val="28"/>
        </w:rPr>
        <w:lastRenderedPageBreak/>
        <w:t>индексация оплаты труда работников муниципальных учреждений, не являющихся "указными" категориями, в соответствии с прогнозным темпом роста среднемесячной начисленной заработной платы по экономике региона в целом.</w:t>
      </w:r>
    </w:p>
    <w:p w14:paraId="0C6EA28A" w14:textId="77777777" w:rsidR="004C70C4" w:rsidRPr="004C70C4" w:rsidRDefault="004C70C4" w:rsidP="008A66F7">
      <w:pPr>
        <w:pStyle w:val="ae"/>
        <w:ind w:firstLine="709"/>
        <w:rPr>
          <w:rFonts w:ascii="Times New Roman" w:hAnsi="Times New Roman" w:cs="Times New Roman"/>
          <w:sz w:val="28"/>
          <w:szCs w:val="28"/>
        </w:rPr>
      </w:pPr>
      <w:r w:rsidRPr="004C70C4">
        <w:rPr>
          <w:rFonts w:ascii="Times New Roman" w:hAnsi="Times New Roman" w:cs="Times New Roman"/>
          <w:sz w:val="28"/>
          <w:szCs w:val="28"/>
        </w:rPr>
        <w:t>1.2. Бюджетная политика в социальной сфере ориентирована на устойчивое развитие всех ее отраслей. В сфере социальной защиты населения важно продолжить реализацию мероприятий, направленных на:</w:t>
      </w:r>
    </w:p>
    <w:p w14:paraId="0B5E4A26" w14:textId="77777777" w:rsidR="004A5ECF" w:rsidRDefault="004C70C4" w:rsidP="008A66F7">
      <w:pPr>
        <w:pStyle w:val="ae"/>
        <w:ind w:firstLine="709"/>
        <w:rPr>
          <w:rFonts w:ascii="Times New Roman" w:hAnsi="Times New Roman" w:cs="Times New Roman"/>
          <w:sz w:val="28"/>
          <w:szCs w:val="28"/>
        </w:rPr>
      </w:pPr>
      <w:r w:rsidRPr="004C70C4">
        <w:rPr>
          <w:rFonts w:ascii="Times New Roman" w:hAnsi="Times New Roman" w:cs="Times New Roman"/>
          <w:sz w:val="28"/>
          <w:szCs w:val="28"/>
        </w:rPr>
        <w:t xml:space="preserve">выполнение программы ликвидации до 2030 года задолженности по обеспечению жилыми помещениями детей-сирот, </w:t>
      </w:r>
    </w:p>
    <w:p w14:paraId="3B4F4841" w14:textId="77777777" w:rsidR="004C70C4" w:rsidRPr="004C70C4" w:rsidRDefault="004C70C4" w:rsidP="008A66F7">
      <w:pPr>
        <w:pStyle w:val="ae"/>
        <w:ind w:firstLine="709"/>
        <w:rPr>
          <w:rFonts w:ascii="Times New Roman" w:hAnsi="Times New Roman" w:cs="Times New Roman"/>
          <w:sz w:val="28"/>
          <w:szCs w:val="28"/>
        </w:rPr>
      </w:pPr>
      <w:r w:rsidRPr="004C70C4">
        <w:rPr>
          <w:rFonts w:ascii="Times New Roman" w:hAnsi="Times New Roman" w:cs="Times New Roman"/>
          <w:sz w:val="28"/>
          <w:szCs w:val="28"/>
        </w:rPr>
        <w:t xml:space="preserve">решение задачи по строительству жилых помещений для обеспечения ими детей-сирот в соответствии с рыночной стоимостью жилья, для выполнения которой необходимо обеспечить скоординированное взаимодействие Правительства Новосибирской области и </w:t>
      </w:r>
      <w:r w:rsidR="004A5ECF">
        <w:rPr>
          <w:rFonts w:ascii="Times New Roman" w:hAnsi="Times New Roman" w:cs="Times New Roman"/>
          <w:sz w:val="28"/>
          <w:szCs w:val="28"/>
        </w:rPr>
        <w:t>Чановского района</w:t>
      </w:r>
      <w:r w:rsidRPr="004C70C4">
        <w:rPr>
          <w:rFonts w:ascii="Times New Roman" w:hAnsi="Times New Roman" w:cs="Times New Roman"/>
          <w:sz w:val="28"/>
          <w:szCs w:val="28"/>
        </w:rPr>
        <w:t>;</w:t>
      </w:r>
    </w:p>
    <w:p w14:paraId="6B93C525" w14:textId="77777777" w:rsidR="004C70C4" w:rsidRPr="004C70C4" w:rsidRDefault="004C70C4" w:rsidP="008A66F7">
      <w:pPr>
        <w:pStyle w:val="ae"/>
        <w:ind w:firstLine="709"/>
        <w:rPr>
          <w:rFonts w:ascii="Times New Roman" w:hAnsi="Times New Roman" w:cs="Times New Roman"/>
          <w:sz w:val="28"/>
          <w:szCs w:val="28"/>
        </w:rPr>
      </w:pPr>
      <w:r w:rsidRPr="004C70C4">
        <w:rPr>
          <w:rFonts w:ascii="Times New Roman" w:hAnsi="Times New Roman" w:cs="Times New Roman"/>
          <w:sz w:val="28"/>
          <w:szCs w:val="28"/>
        </w:rPr>
        <w:t>развитие единой и целостной системы поддержки малообеспеченных семей с детьми с применением критериев нуждаемости для оказания адресной поддержки наиболее нуждающимся слоям населения;</w:t>
      </w:r>
    </w:p>
    <w:p w14:paraId="1EFF0CFC" w14:textId="77777777" w:rsidR="004C70C4" w:rsidRPr="004C70C4" w:rsidRDefault="004C70C4" w:rsidP="008A66F7">
      <w:pPr>
        <w:pStyle w:val="ae"/>
        <w:ind w:firstLine="709"/>
        <w:rPr>
          <w:rFonts w:ascii="Times New Roman" w:hAnsi="Times New Roman" w:cs="Times New Roman"/>
          <w:sz w:val="28"/>
          <w:szCs w:val="28"/>
        </w:rPr>
      </w:pPr>
      <w:r w:rsidRPr="004C70C4">
        <w:rPr>
          <w:rFonts w:ascii="Times New Roman" w:hAnsi="Times New Roman" w:cs="Times New Roman"/>
          <w:sz w:val="28"/>
          <w:szCs w:val="28"/>
        </w:rPr>
        <w:t>оказание всесторонней и в полном объеме социальной поддержки участников специальной военной операции и членов их семей.</w:t>
      </w:r>
    </w:p>
    <w:p w14:paraId="39A1F2CB" w14:textId="77777777" w:rsidR="004C70C4" w:rsidRPr="004C70C4" w:rsidRDefault="004C70C4" w:rsidP="008A66F7">
      <w:pPr>
        <w:pStyle w:val="ae"/>
        <w:ind w:firstLine="709"/>
        <w:rPr>
          <w:rFonts w:ascii="Times New Roman" w:hAnsi="Times New Roman" w:cs="Times New Roman"/>
          <w:sz w:val="28"/>
          <w:szCs w:val="28"/>
        </w:rPr>
      </w:pPr>
      <w:r w:rsidRPr="004C70C4">
        <w:rPr>
          <w:rFonts w:ascii="Times New Roman" w:hAnsi="Times New Roman" w:cs="Times New Roman"/>
          <w:sz w:val="28"/>
          <w:szCs w:val="28"/>
        </w:rPr>
        <w:t>2. В сфере межбюджетных отношений.</w:t>
      </w:r>
    </w:p>
    <w:p w14:paraId="14EC2805" w14:textId="77777777" w:rsidR="004C70C4" w:rsidRPr="004C70C4" w:rsidRDefault="004C70C4" w:rsidP="008A66F7">
      <w:pPr>
        <w:pStyle w:val="ae"/>
        <w:ind w:firstLine="709"/>
        <w:rPr>
          <w:rFonts w:ascii="Times New Roman" w:hAnsi="Times New Roman" w:cs="Times New Roman"/>
          <w:sz w:val="28"/>
          <w:szCs w:val="28"/>
        </w:rPr>
      </w:pPr>
      <w:r w:rsidRPr="004C70C4">
        <w:rPr>
          <w:rFonts w:ascii="Times New Roman" w:hAnsi="Times New Roman" w:cs="Times New Roman"/>
          <w:sz w:val="28"/>
          <w:szCs w:val="28"/>
        </w:rPr>
        <w:t xml:space="preserve">Как и в предыдущие годы главной задачей межбюджетной политики в </w:t>
      </w:r>
      <w:r w:rsidR="00BB2937">
        <w:rPr>
          <w:rFonts w:ascii="Times New Roman" w:hAnsi="Times New Roman" w:cs="Times New Roman"/>
          <w:sz w:val="28"/>
          <w:szCs w:val="28"/>
        </w:rPr>
        <w:t>Чановском районе</w:t>
      </w:r>
      <w:r w:rsidRPr="004C70C4">
        <w:rPr>
          <w:rFonts w:ascii="Times New Roman" w:hAnsi="Times New Roman" w:cs="Times New Roman"/>
          <w:sz w:val="28"/>
          <w:szCs w:val="28"/>
        </w:rPr>
        <w:t xml:space="preserve"> остается гарантированное финансовое обеспечение приоритетных расходов и обеспечение сбалансированности местных бюджетов.</w:t>
      </w:r>
    </w:p>
    <w:p w14:paraId="42C80C3A" w14:textId="77777777" w:rsidR="00AF77FB" w:rsidRDefault="006A2EBF" w:rsidP="008A66F7">
      <w:pPr>
        <w:pStyle w:val="ae"/>
        <w:ind w:firstLine="709"/>
        <w:rPr>
          <w:rFonts w:ascii="Times New Roman" w:hAnsi="Times New Roman" w:cs="Times New Roman"/>
          <w:sz w:val="28"/>
          <w:szCs w:val="28"/>
        </w:rPr>
      </w:pPr>
      <w:r>
        <w:rPr>
          <w:rFonts w:ascii="Times New Roman" w:hAnsi="Times New Roman" w:cs="Times New Roman"/>
          <w:sz w:val="28"/>
          <w:szCs w:val="28"/>
        </w:rPr>
        <w:t>П</w:t>
      </w:r>
      <w:r w:rsidR="00AF77FB">
        <w:rPr>
          <w:rFonts w:ascii="Times New Roman" w:hAnsi="Times New Roman" w:cs="Times New Roman"/>
          <w:sz w:val="28"/>
          <w:szCs w:val="28"/>
        </w:rPr>
        <w:t>ри планировании расходов необходимо сконцентрировать бюджетные и управленческие ресурсы на экономических и социальных направлениях, способствующих достижению показателей нацио</w:t>
      </w:r>
      <w:r>
        <w:rPr>
          <w:rFonts w:ascii="Times New Roman" w:hAnsi="Times New Roman" w:cs="Times New Roman"/>
          <w:sz w:val="28"/>
          <w:szCs w:val="28"/>
        </w:rPr>
        <w:t>нальных и региональных проектов.</w:t>
      </w:r>
    </w:p>
    <w:p w14:paraId="0F89E0B2" w14:textId="77777777" w:rsidR="006E4150" w:rsidRDefault="006E4150" w:rsidP="008A66F7">
      <w:pPr>
        <w:pStyle w:val="ae"/>
        <w:ind w:firstLine="709"/>
        <w:rPr>
          <w:rFonts w:ascii="Times New Roman" w:eastAsia="Calibri" w:hAnsi="Times New Roman" w:cs="Times New Roman"/>
          <w:sz w:val="28"/>
          <w:szCs w:val="28"/>
        </w:rPr>
      </w:pPr>
      <w:r w:rsidRPr="005A6304">
        <w:rPr>
          <w:rFonts w:ascii="Times New Roman" w:eastAsia="Calibri" w:hAnsi="Times New Roman" w:cs="Times New Roman"/>
          <w:sz w:val="28"/>
          <w:szCs w:val="28"/>
        </w:rPr>
        <w:t>Важная роль в обеспечении устойчивости бюджетной системы отводится снижени</w:t>
      </w:r>
      <w:r w:rsidRPr="005A6304">
        <w:rPr>
          <w:rFonts w:ascii="Times New Roman" w:hAnsi="Times New Roman" w:cs="Times New Roman"/>
          <w:sz w:val="28"/>
          <w:szCs w:val="28"/>
        </w:rPr>
        <w:t>ю</w:t>
      </w:r>
      <w:r w:rsidRPr="005A6304">
        <w:rPr>
          <w:rFonts w:ascii="Times New Roman" w:eastAsia="Calibri" w:hAnsi="Times New Roman" w:cs="Times New Roman"/>
          <w:sz w:val="28"/>
          <w:szCs w:val="28"/>
        </w:rPr>
        <w:t xml:space="preserve"> рисков неисполнения первоочередных и социально значимых обязательств, недопущению принятия новых расходных обязательств, не обеспеченных доходными источниками. Реализация мер должна являться необходимым условием повышения доходной части местного бюджета и снижения рисков несбалансированности бюджета.</w:t>
      </w:r>
    </w:p>
    <w:p w14:paraId="377DB50D" w14:textId="77777777" w:rsidR="00BB2937" w:rsidRPr="00BB2937" w:rsidRDefault="00BB2937" w:rsidP="008A66F7">
      <w:pPr>
        <w:pStyle w:val="ae"/>
        <w:ind w:firstLine="709"/>
        <w:rPr>
          <w:rFonts w:ascii="Times New Roman" w:eastAsia="Calibri" w:hAnsi="Times New Roman" w:cs="Times New Roman"/>
          <w:sz w:val="28"/>
          <w:szCs w:val="28"/>
        </w:rPr>
      </w:pPr>
      <w:r>
        <w:rPr>
          <w:rFonts w:ascii="Times New Roman" w:eastAsia="Calibri" w:hAnsi="Times New Roman" w:cs="Times New Roman"/>
          <w:sz w:val="28"/>
          <w:szCs w:val="28"/>
        </w:rPr>
        <w:t>3.</w:t>
      </w:r>
      <w:r w:rsidRPr="00BB2937">
        <w:t xml:space="preserve"> </w:t>
      </w:r>
      <w:r w:rsidRPr="00BB2937">
        <w:rPr>
          <w:rFonts w:ascii="Times New Roman" w:eastAsia="Calibri" w:hAnsi="Times New Roman" w:cs="Times New Roman"/>
          <w:sz w:val="28"/>
          <w:szCs w:val="28"/>
        </w:rPr>
        <w:t>В сфере бюджетных инвестиций в объекты муниципальной собственности основными проблемами остаются:</w:t>
      </w:r>
    </w:p>
    <w:p w14:paraId="6C9789E3" w14:textId="77777777" w:rsidR="00BB2937" w:rsidRPr="00BB2937" w:rsidRDefault="00BB2937" w:rsidP="008A66F7">
      <w:pPr>
        <w:pStyle w:val="ae"/>
        <w:ind w:firstLine="709"/>
        <w:rPr>
          <w:rFonts w:ascii="Times New Roman" w:eastAsia="Calibri" w:hAnsi="Times New Roman" w:cs="Times New Roman"/>
          <w:sz w:val="28"/>
          <w:szCs w:val="28"/>
        </w:rPr>
      </w:pPr>
      <w:r w:rsidRPr="00BB2937">
        <w:rPr>
          <w:rFonts w:ascii="Times New Roman" w:eastAsia="Calibri" w:hAnsi="Times New Roman" w:cs="Times New Roman"/>
          <w:sz w:val="28"/>
          <w:szCs w:val="28"/>
        </w:rPr>
        <w:t>рассредоточение бюджетных ресурсов по большому количеству объектов, в том числе новых;</w:t>
      </w:r>
    </w:p>
    <w:p w14:paraId="0C91C553" w14:textId="77777777" w:rsidR="00BB2937" w:rsidRPr="00BB2937" w:rsidRDefault="00BB2937" w:rsidP="008A66F7">
      <w:pPr>
        <w:pStyle w:val="ae"/>
        <w:ind w:firstLine="709"/>
        <w:rPr>
          <w:rFonts w:ascii="Times New Roman" w:eastAsia="Calibri" w:hAnsi="Times New Roman" w:cs="Times New Roman"/>
          <w:sz w:val="28"/>
          <w:szCs w:val="28"/>
        </w:rPr>
      </w:pPr>
      <w:r w:rsidRPr="00BB2937">
        <w:rPr>
          <w:rFonts w:ascii="Times New Roman" w:eastAsia="Calibri" w:hAnsi="Times New Roman" w:cs="Times New Roman"/>
          <w:sz w:val="28"/>
          <w:szCs w:val="28"/>
        </w:rPr>
        <w:t>необходимость частого уточнения проектно-сметной документации, обусловленная технологическими решениями, новыми видами работ, ростом цен на строительные ресурсы;</w:t>
      </w:r>
    </w:p>
    <w:p w14:paraId="4F4BBE5E" w14:textId="77777777" w:rsidR="00BB2937" w:rsidRPr="00BB2937" w:rsidRDefault="00BB2937" w:rsidP="008A66F7">
      <w:pPr>
        <w:pStyle w:val="ae"/>
        <w:ind w:firstLine="709"/>
        <w:rPr>
          <w:rFonts w:ascii="Times New Roman" w:eastAsia="Calibri" w:hAnsi="Times New Roman" w:cs="Times New Roman"/>
          <w:sz w:val="28"/>
          <w:szCs w:val="28"/>
        </w:rPr>
      </w:pPr>
      <w:r w:rsidRPr="00BB2937">
        <w:rPr>
          <w:rFonts w:ascii="Times New Roman" w:eastAsia="Calibri" w:hAnsi="Times New Roman" w:cs="Times New Roman"/>
          <w:sz w:val="28"/>
          <w:szCs w:val="28"/>
        </w:rPr>
        <w:t>низкое качество подготовки документации, а также неисполнение принятых подрядчиками обязательств.</w:t>
      </w:r>
    </w:p>
    <w:p w14:paraId="27D30559" w14:textId="77777777" w:rsidR="00BB2937" w:rsidRPr="005A6304" w:rsidRDefault="00BB2937" w:rsidP="008A66F7">
      <w:pPr>
        <w:pStyle w:val="ae"/>
        <w:ind w:firstLine="709"/>
        <w:rPr>
          <w:rFonts w:ascii="Times New Roman" w:eastAsia="Calibri" w:hAnsi="Times New Roman" w:cs="Times New Roman"/>
          <w:sz w:val="28"/>
          <w:szCs w:val="28"/>
        </w:rPr>
      </w:pPr>
      <w:r w:rsidRPr="00BB2937">
        <w:rPr>
          <w:rFonts w:ascii="Times New Roman" w:eastAsia="Calibri" w:hAnsi="Times New Roman" w:cs="Times New Roman"/>
          <w:sz w:val="28"/>
          <w:szCs w:val="28"/>
        </w:rPr>
        <w:t xml:space="preserve">Поэтому при формировании </w:t>
      </w:r>
      <w:r w:rsidR="00A74689">
        <w:rPr>
          <w:rFonts w:ascii="Times New Roman" w:eastAsia="Calibri" w:hAnsi="Times New Roman" w:cs="Times New Roman"/>
          <w:sz w:val="28"/>
          <w:szCs w:val="28"/>
        </w:rPr>
        <w:t>районного</w:t>
      </w:r>
      <w:r w:rsidRPr="00BB2937">
        <w:rPr>
          <w:rFonts w:ascii="Times New Roman" w:eastAsia="Calibri" w:hAnsi="Times New Roman" w:cs="Times New Roman"/>
          <w:sz w:val="28"/>
          <w:szCs w:val="28"/>
        </w:rPr>
        <w:t xml:space="preserve"> бюджета и дальнейшей реализации строительной программы необходимо сконцентрировать ресурсы на завершении начатых объектов, определить их уточненную стоимость, </w:t>
      </w:r>
      <w:r w:rsidRPr="00BB2937">
        <w:rPr>
          <w:rFonts w:ascii="Times New Roman" w:eastAsia="Calibri" w:hAnsi="Times New Roman" w:cs="Times New Roman"/>
          <w:sz w:val="28"/>
          <w:szCs w:val="28"/>
        </w:rPr>
        <w:lastRenderedPageBreak/>
        <w:t>усилить контроль за сроками и качеством разрабатываемой проектно-сметной документации и выполнением контрактов, с безусловным применением законодательно установленных штрафных санкций за неисполнение условий контрактов.</w:t>
      </w:r>
    </w:p>
    <w:p w14:paraId="65810211" w14:textId="77777777" w:rsidR="005A1AEB" w:rsidRPr="005A6304" w:rsidRDefault="006E4150" w:rsidP="008A66F7">
      <w:pPr>
        <w:pStyle w:val="ae"/>
        <w:ind w:firstLine="709"/>
        <w:rPr>
          <w:rFonts w:ascii="Times New Roman" w:hAnsi="Times New Roman" w:cs="Times New Roman"/>
          <w:sz w:val="28"/>
          <w:szCs w:val="28"/>
        </w:rPr>
      </w:pPr>
      <w:r w:rsidRPr="005A6304">
        <w:rPr>
          <w:rFonts w:ascii="Times New Roman" w:hAnsi="Times New Roman" w:cs="Times New Roman"/>
          <w:sz w:val="28"/>
          <w:szCs w:val="28"/>
        </w:rPr>
        <w:t>Достижение установленных критериев (показателей) результативности и эффективности использования бюджетных средств предполагается с помощью повышения качества внутреннего финансового контроля.</w:t>
      </w:r>
    </w:p>
    <w:p w14:paraId="2139451B" w14:textId="77777777" w:rsidR="006E4150" w:rsidRPr="005A6304" w:rsidRDefault="006E4150" w:rsidP="008A66F7">
      <w:pPr>
        <w:pStyle w:val="ae"/>
        <w:ind w:firstLine="709"/>
        <w:rPr>
          <w:rFonts w:ascii="Times New Roman" w:hAnsi="Times New Roman" w:cs="Times New Roman"/>
          <w:sz w:val="28"/>
          <w:szCs w:val="28"/>
        </w:rPr>
      </w:pPr>
      <w:r w:rsidRPr="005A6304">
        <w:rPr>
          <w:rFonts w:ascii="Times New Roman" w:hAnsi="Times New Roman" w:cs="Times New Roman"/>
          <w:sz w:val="28"/>
          <w:szCs w:val="28"/>
        </w:rPr>
        <w:t xml:space="preserve">Бюджетная политика в области расходов будет направлена на обеспечение безусловного исполнения действующих обязательств. Стоит задача недопущения увеличения действующих и принятия новых расходных обязательств, не обеспеченных финансовыми источниками, а также применение бюджетного маневра, означающего, что любые дополнительные расходы обеспечиваются за счет внутреннего перераспределения средств с наименее приоритетных. </w:t>
      </w:r>
    </w:p>
    <w:p w14:paraId="2D1CEB1C" w14:textId="77777777" w:rsidR="006E4150" w:rsidRPr="005A6304" w:rsidRDefault="006E4150" w:rsidP="008A66F7">
      <w:pPr>
        <w:ind w:firstLine="709"/>
        <w:jc w:val="both"/>
        <w:rPr>
          <w:sz w:val="28"/>
          <w:szCs w:val="28"/>
        </w:rPr>
      </w:pPr>
      <w:r w:rsidRPr="005A6304">
        <w:rPr>
          <w:sz w:val="28"/>
          <w:szCs w:val="28"/>
        </w:rPr>
        <w:t>В полном объёме предусматриваются средства на обеспечение доли софинансирования местного бюджета для реализации региональных проектов, направленных на достижение результатов реализации федеральных (национальных) проектов (</w:t>
      </w:r>
      <w:r w:rsidR="008530E6" w:rsidRPr="008530E6">
        <w:rPr>
          <w:sz w:val="28"/>
          <w:szCs w:val="28"/>
        </w:rPr>
        <w:t>Указ Президента Российской Федерации от 21.07.2020 № 474</w:t>
      </w:r>
      <w:r w:rsidRPr="005A6304">
        <w:rPr>
          <w:sz w:val="28"/>
          <w:szCs w:val="28"/>
        </w:rPr>
        <w:t xml:space="preserve">). </w:t>
      </w:r>
    </w:p>
    <w:p w14:paraId="497463E4" w14:textId="77777777" w:rsidR="006E4150" w:rsidRPr="00911E34" w:rsidRDefault="006E4150" w:rsidP="008A66F7">
      <w:pPr>
        <w:ind w:firstLine="709"/>
        <w:jc w:val="both"/>
        <w:rPr>
          <w:sz w:val="28"/>
          <w:szCs w:val="28"/>
        </w:rPr>
      </w:pPr>
      <w:r w:rsidRPr="00911E34">
        <w:rPr>
          <w:sz w:val="28"/>
          <w:szCs w:val="28"/>
        </w:rPr>
        <w:t>Учитывая, что потребность в финансовых средствах, как правило, превышает реально располагаемые возможности бюджета, необходимо предотвращать все возможные риски несбалансированности районного бюджета, в том числе за счет уточнения приоритетных задач, либо сокращение расходов при неблагоприятной динамике доходов.</w:t>
      </w:r>
    </w:p>
    <w:p w14:paraId="1129100D" w14:textId="08B44163" w:rsidR="006E4150" w:rsidRPr="00911E34" w:rsidRDefault="0056784C" w:rsidP="008A66F7">
      <w:pPr>
        <w:widowControl w:val="0"/>
        <w:ind w:firstLine="709"/>
        <w:jc w:val="both"/>
        <w:rPr>
          <w:sz w:val="28"/>
          <w:szCs w:val="28"/>
        </w:rPr>
      </w:pPr>
      <w:r>
        <w:rPr>
          <w:sz w:val="28"/>
          <w:szCs w:val="28"/>
        </w:rPr>
        <w:t>В 202</w:t>
      </w:r>
      <w:r w:rsidR="005169C4">
        <w:rPr>
          <w:sz w:val="28"/>
          <w:szCs w:val="28"/>
        </w:rPr>
        <w:t>5</w:t>
      </w:r>
      <w:r>
        <w:rPr>
          <w:sz w:val="28"/>
          <w:szCs w:val="28"/>
        </w:rPr>
        <w:t>-</w:t>
      </w:r>
      <w:proofErr w:type="gramStart"/>
      <w:r>
        <w:rPr>
          <w:sz w:val="28"/>
          <w:szCs w:val="28"/>
        </w:rPr>
        <w:t>202</w:t>
      </w:r>
      <w:r w:rsidR="005169C4">
        <w:rPr>
          <w:sz w:val="28"/>
          <w:szCs w:val="28"/>
        </w:rPr>
        <w:t>7</w:t>
      </w:r>
      <w:r w:rsidR="006E4150" w:rsidRPr="00911E34">
        <w:rPr>
          <w:sz w:val="28"/>
          <w:szCs w:val="28"/>
        </w:rPr>
        <w:t xml:space="preserve">  годах</w:t>
      </w:r>
      <w:proofErr w:type="gramEnd"/>
      <w:r w:rsidR="006E4150" w:rsidRPr="00911E34">
        <w:rPr>
          <w:sz w:val="28"/>
          <w:szCs w:val="28"/>
        </w:rPr>
        <w:t xml:space="preserve"> основными задачами в сфере дорожного хозяйства района:</w:t>
      </w:r>
    </w:p>
    <w:p w14:paraId="6F597D9D" w14:textId="77777777" w:rsidR="006E4150" w:rsidRPr="00911E34" w:rsidRDefault="006E4150" w:rsidP="008A66F7">
      <w:pPr>
        <w:widowControl w:val="0"/>
        <w:ind w:firstLine="709"/>
        <w:jc w:val="both"/>
        <w:rPr>
          <w:sz w:val="28"/>
          <w:szCs w:val="28"/>
        </w:rPr>
      </w:pPr>
      <w:r w:rsidRPr="00911E34">
        <w:rPr>
          <w:sz w:val="28"/>
          <w:szCs w:val="28"/>
        </w:rPr>
        <w:t>- содержание автодорожной сети района для круглогодичной устойчивой транспортной связи всех населенных пунктов района и повышение безопасности дорожного движения;</w:t>
      </w:r>
    </w:p>
    <w:p w14:paraId="5734E765" w14:textId="77777777" w:rsidR="006E4150" w:rsidRPr="00911E34" w:rsidRDefault="006E4150" w:rsidP="008A66F7">
      <w:pPr>
        <w:widowControl w:val="0"/>
        <w:ind w:firstLine="709"/>
        <w:jc w:val="both"/>
        <w:rPr>
          <w:sz w:val="28"/>
          <w:szCs w:val="28"/>
        </w:rPr>
      </w:pPr>
      <w:r w:rsidRPr="00911E34">
        <w:rPr>
          <w:sz w:val="28"/>
          <w:szCs w:val="28"/>
        </w:rPr>
        <w:t>- финансовое обеспечение продолжения работ по реконструкции и строительству межмуниципальных дорог за счет субсидий из фонда софинансирования Новосибирской области.</w:t>
      </w:r>
    </w:p>
    <w:p w14:paraId="239DF52B" w14:textId="77777777" w:rsidR="006E4150" w:rsidRPr="00911E34" w:rsidRDefault="006E4150" w:rsidP="008A66F7">
      <w:pPr>
        <w:widowControl w:val="0"/>
        <w:ind w:firstLine="709"/>
        <w:jc w:val="both"/>
        <w:rPr>
          <w:sz w:val="28"/>
          <w:szCs w:val="28"/>
        </w:rPr>
      </w:pPr>
      <w:r>
        <w:rPr>
          <w:sz w:val="28"/>
          <w:szCs w:val="28"/>
        </w:rPr>
        <w:t xml:space="preserve"> </w:t>
      </w:r>
      <w:r w:rsidRPr="00911E34">
        <w:rPr>
          <w:sz w:val="28"/>
          <w:szCs w:val="28"/>
        </w:rPr>
        <w:t>Бюджетная политика в сфере предоставления межбюджетных трансфертов общего характера будет последовательно продолжаться. Предполагается сохранение межбюджетных трансфертов, предоставляемых на выравнивание бюджетной обеспеченности, поддержку сбалансированности местных бюджетов поселений. Поселения района должны ориентироваться на обеспечение своей деятельности в большей степени за счет собственных средств. Оказание дополнительной финансовой помощи бюджетам поселений должно рассматриваться не как стандартное финансирование.</w:t>
      </w:r>
    </w:p>
    <w:p w14:paraId="7DD3468A" w14:textId="063D2C5D" w:rsidR="006E4150" w:rsidRPr="00911E34" w:rsidRDefault="006E4150" w:rsidP="008A66F7">
      <w:pPr>
        <w:widowControl w:val="0"/>
        <w:ind w:firstLine="709"/>
        <w:jc w:val="both"/>
        <w:rPr>
          <w:sz w:val="28"/>
          <w:szCs w:val="28"/>
        </w:rPr>
      </w:pPr>
      <w:r w:rsidRPr="00911E34">
        <w:rPr>
          <w:sz w:val="28"/>
          <w:szCs w:val="28"/>
        </w:rPr>
        <w:t>Органам местного самоуправления поселений с целью качественного решения вопросов местного значения и недопущения несбалансированности бюджета необходимо:</w:t>
      </w:r>
    </w:p>
    <w:p w14:paraId="2D4606C2" w14:textId="77777777" w:rsidR="006E4150" w:rsidRPr="00911E34" w:rsidRDefault="006E4150" w:rsidP="008A66F7">
      <w:pPr>
        <w:widowControl w:val="0"/>
        <w:ind w:firstLine="709"/>
        <w:jc w:val="both"/>
        <w:rPr>
          <w:sz w:val="28"/>
          <w:szCs w:val="28"/>
        </w:rPr>
      </w:pPr>
      <w:r w:rsidRPr="00911E34">
        <w:rPr>
          <w:sz w:val="28"/>
          <w:szCs w:val="28"/>
        </w:rPr>
        <w:t>- к формированию бюджета подходить ответственно;</w:t>
      </w:r>
    </w:p>
    <w:p w14:paraId="727E063B" w14:textId="77777777" w:rsidR="006E4150" w:rsidRPr="00911E34" w:rsidRDefault="006E4150" w:rsidP="008A66F7">
      <w:pPr>
        <w:widowControl w:val="0"/>
        <w:ind w:firstLine="709"/>
        <w:jc w:val="both"/>
        <w:rPr>
          <w:sz w:val="28"/>
          <w:szCs w:val="28"/>
        </w:rPr>
      </w:pPr>
      <w:r w:rsidRPr="00911E34">
        <w:rPr>
          <w:sz w:val="28"/>
          <w:szCs w:val="28"/>
        </w:rPr>
        <w:t>- реалистично формировать доходную часть местных бюджетов;</w:t>
      </w:r>
    </w:p>
    <w:p w14:paraId="67C209C1" w14:textId="77777777" w:rsidR="006E4150" w:rsidRPr="00911E34" w:rsidRDefault="006E4150" w:rsidP="008A66F7">
      <w:pPr>
        <w:widowControl w:val="0"/>
        <w:ind w:firstLine="709"/>
        <w:jc w:val="both"/>
        <w:rPr>
          <w:sz w:val="28"/>
          <w:szCs w:val="28"/>
        </w:rPr>
      </w:pPr>
      <w:r w:rsidRPr="00911E34">
        <w:rPr>
          <w:sz w:val="28"/>
          <w:szCs w:val="28"/>
        </w:rPr>
        <w:lastRenderedPageBreak/>
        <w:t>- максимально ограничивать принимаемые расходные обязательства;</w:t>
      </w:r>
    </w:p>
    <w:p w14:paraId="19FD28ED" w14:textId="77777777" w:rsidR="006E4150" w:rsidRPr="00911E34" w:rsidRDefault="006E4150" w:rsidP="008A66F7">
      <w:pPr>
        <w:widowControl w:val="0"/>
        <w:ind w:firstLine="709"/>
        <w:jc w:val="both"/>
        <w:rPr>
          <w:sz w:val="28"/>
          <w:szCs w:val="28"/>
        </w:rPr>
      </w:pPr>
      <w:r w:rsidRPr="00911E34">
        <w:rPr>
          <w:sz w:val="28"/>
          <w:szCs w:val="28"/>
        </w:rPr>
        <w:t>- повышать качество управления муниципальными финансами (качественное бюджетное планирование, подготовка и принятие необходимых муниципальных правовых актов).</w:t>
      </w:r>
    </w:p>
    <w:p w14:paraId="2017D096" w14:textId="77777777" w:rsidR="006E4150" w:rsidRDefault="006E4150" w:rsidP="008A66F7">
      <w:pPr>
        <w:ind w:firstLine="709"/>
        <w:jc w:val="both"/>
        <w:rPr>
          <w:sz w:val="28"/>
          <w:szCs w:val="28"/>
        </w:rPr>
      </w:pPr>
    </w:p>
    <w:p w14:paraId="30C6A131" w14:textId="35A5F8ED" w:rsidR="005169C4" w:rsidRDefault="006E4150" w:rsidP="005169C4">
      <w:pPr>
        <w:pStyle w:val="ConsPlusTitle"/>
        <w:numPr>
          <w:ilvl w:val="0"/>
          <w:numId w:val="3"/>
        </w:numPr>
        <w:jc w:val="center"/>
        <w:rPr>
          <w:rFonts w:ascii="Times New Roman" w:hAnsi="Times New Roman" w:cs="Times New Roman"/>
          <w:sz w:val="28"/>
          <w:szCs w:val="28"/>
        </w:rPr>
      </w:pPr>
      <w:r w:rsidRPr="00594CFF">
        <w:rPr>
          <w:rFonts w:ascii="Times New Roman" w:hAnsi="Times New Roman" w:cs="Times New Roman"/>
          <w:sz w:val="28"/>
          <w:szCs w:val="28"/>
        </w:rPr>
        <w:t>Основные направления долговой политики</w:t>
      </w:r>
    </w:p>
    <w:p w14:paraId="26FF928D" w14:textId="3B4B5D70" w:rsidR="005169C4" w:rsidRDefault="006E4150" w:rsidP="005169C4">
      <w:pPr>
        <w:pStyle w:val="ConsPlusTitle"/>
        <w:ind w:left="1637"/>
        <w:jc w:val="center"/>
        <w:rPr>
          <w:rFonts w:ascii="Times New Roman" w:hAnsi="Times New Roman" w:cs="Times New Roman"/>
          <w:sz w:val="28"/>
          <w:szCs w:val="28"/>
        </w:rPr>
      </w:pPr>
      <w:r w:rsidRPr="00594CFF">
        <w:rPr>
          <w:rFonts w:ascii="Times New Roman" w:hAnsi="Times New Roman" w:cs="Times New Roman"/>
          <w:sz w:val="28"/>
          <w:szCs w:val="28"/>
        </w:rPr>
        <w:t>Чановского райо</w:t>
      </w:r>
      <w:r w:rsidR="0056784C">
        <w:rPr>
          <w:rFonts w:ascii="Times New Roman" w:hAnsi="Times New Roman" w:cs="Times New Roman"/>
          <w:sz w:val="28"/>
          <w:szCs w:val="28"/>
        </w:rPr>
        <w:t>на Новосибирской области на 202</w:t>
      </w:r>
      <w:r w:rsidR="005169C4">
        <w:rPr>
          <w:rFonts w:ascii="Times New Roman" w:hAnsi="Times New Roman" w:cs="Times New Roman"/>
          <w:sz w:val="28"/>
          <w:szCs w:val="28"/>
        </w:rPr>
        <w:t xml:space="preserve">5 </w:t>
      </w:r>
      <w:r w:rsidR="0056784C">
        <w:rPr>
          <w:rFonts w:ascii="Times New Roman" w:hAnsi="Times New Roman" w:cs="Times New Roman"/>
          <w:sz w:val="28"/>
          <w:szCs w:val="28"/>
        </w:rPr>
        <w:t>год</w:t>
      </w:r>
    </w:p>
    <w:p w14:paraId="27066379" w14:textId="0B0702B5" w:rsidR="006E4150" w:rsidRDefault="0056784C" w:rsidP="005169C4">
      <w:pPr>
        <w:pStyle w:val="ConsPlusTitle"/>
        <w:ind w:left="1637"/>
        <w:jc w:val="center"/>
        <w:rPr>
          <w:rFonts w:ascii="Times New Roman" w:hAnsi="Times New Roman" w:cs="Times New Roman"/>
          <w:sz w:val="28"/>
          <w:szCs w:val="28"/>
        </w:rPr>
      </w:pPr>
      <w:r>
        <w:rPr>
          <w:rFonts w:ascii="Times New Roman" w:hAnsi="Times New Roman" w:cs="Times New Roman"/>
          <w:sz w:val="28"/>
          <w:szCs w:val="28"/>
        </w:rPr>
        <w:t>и на плановый период 202</w:t>
      </w:r>
      <w:r w:rsidR="005169C4">
        <w:rPr>
          <w:rFonts w:ascii="Times New Roman" w:hAnsi="Times New Roman" w:cs="Times New Roman"/>
          <w:sz w:val="28"/>
          <w:szCs w:val="28"/>
        </w:rPr>
        <w:t>6</w:t>
      </w:r>
      <w:r>
        <w:rPr>
          <w:rFonts w:ascii="Times New Roman" w:hAnsi="Times New Roman" w:cs="Times New Roman"/>
          <w:sz w:val="28"/>
          <w:szCs w:val="28"/>
        </w:rPr>
        <w:t xml:space="preserve"> и 202</w:t>
      </w:r>
      <w:r w:rsidR="005169C4">
        <w:rPr>
          <w:rFonts w:ascii="Times New Roman" w:hAnsi="Times New Roman" w:cs="Times New Roman"/>
          <w:sz w:val="28"/>
          <w:szCs w:val="28"/>
        </w:rPr>
        <w:t>7</w:t>
      </w:r>
      <w:r w:rsidR="006E4150" w:rsidRPr="00594CFF">
        <w:rPr>
          <w:rFonts w:ascii="Times New Roman" w:hAnsi="Times New Roman" w:cs="Times New Roman"/>
          <w:sz w:val="28"/>
          <w:szCs w:val="28"/>
        </w:rPr>
        <w:t xml:space="preserve"> годов</w:t>
      </w:r>
    </w:p>
    <w:p w14:paraId="3B22EF80" w14:textId="77777777" w:rsidR="006E4150" w:rsidRDefault="006E4150" w:rsidP="008A66F7">
      <w:pPr>
        <w:pStyle w:val="ConsPlusTitle"/>
        <w:ind w:firstLine="709"/>
        <w:jc w:val="center"/>
        <w:rPr>
          <w:rFonts w:ascii="Times New Roman" w:hAnsi="Times New Roman" w:cs="Times New Roman"/>
          <w:sz w:val="28"/>
          <w:szCs w:val="28"/>
        </w:rPr>
      </w:pPr>
    </w:p>
    <w:p w14:paraId="464AD379" w14:textId="5F61EE0E" w:rsidR="006E4150" w:rsidRDefault="006E4150" w:rsidP="008A66F7">
      <w:pPr>
        <w:autoSpaceDE w:val="0"/>
        <w:autoSpaceDN w:val="0"/>
        <w:adjustRightInd w:val="0"/>
        <w:ind w:firstLine="709"/>
        <w:jc w:val="both"/>
        <w:rPr>
          <w:sz w:val="28"/>
          <w:szCs w:val="28"/>
        </w:rPr>
      </w:pPr>
      <w:r w:rsidRPr="008F6A53">
        <w:rPr>
          <w:sz w:val="28"/>
          <w:szCs w:val="28"/>
        </w:rPr>
        <w:t xml:space="preserve">Основные направления долговой политики </w:t>
      </w:r>
      <w:r w:rsidR="000900EB">
        <w:rPr>
          <w:sz w:val="28"/>
          <w:szCs w:val="28"/>
        </w:rPr>
        <w:t>Чановского</w:t>
      </w:r>
      <w:r w:rsidRPr="008F6A53">
        <w:rPr>
          <w:sz w:val="28"/>
          <w:szCs w:val="28"/>
        </w:rPr>
        <w:t xml:space="preserve"> район</w:t>
      </w:r>
      <w:r>
        <w:rPr>
          <w:sz w:val="28"/>
          <w:szCs w:val="28"/>
        </w:rPr>
        <w:t>а Новосибирской области</w:t>
      </w:r>
      <w:r w:rsidRPr="008F6A53">
        <w:rPr>
          <w:sz w:val="28"/>
          <w:szCs w:val="28"/>
        </w:rPr>
        <w:t xml:space="preserve"> на 20</w:t>
      </w:r>
      <w:r w:rsidR="0056784C">
        <w:rPr>
          <w:sz w:val="28"/>
          <w:szCs w:val="28"/>
        </w:rPr>
        <w:t>2</w:t>
      </w:r>
      <w:r w:rsidR="00D65CAF">
        <w:rPr>
          <w:sz w:val="28"/>
          <w:szCs w:val="28"/>
        </w:rPr>
        <w:t>5</w:t>
      </w:r>
      <w:r w:rsidRPr="008F6A53">
        <w:rPr>
          <w:sz w:val="28"/>
          <w:szCs w:val="28"/>
        </w:rPr>
        <w:t xml:space="preserve"> год и на плановый период 202</w:t>
      </w:r>
      <w:r w:rsidR="00D65CAF">
        <w:rPr>
          <w:sz w:val="28"/>
          <w:szCs w:val="28"/>
        </w:rPr>
        <w:t>6</w:t>
      </w:r>
      <w:r w:rsidRPr="008F6A53">
        <w:rPr>
          <w:sz w:val="28"/>
          <w:szCs w:val="28"/>
        </w:rPr>
        <w:t xml:space="preserve"> и 202</w:t>
      </w:r>
      <w:r w:rsidR="00D65CAF">
        <w:rPr>
          <w:sz w:val="28"/>
          <w:szCs w:val="28"/>
        </w:rPr>
        <w:t>7</w:t>
      </w:r>
      <w:r w:rsidRPr="008F6A53">
        <w:rPr>
          <w:sz w:val="28"/>
          <w:szCs w:val="28"/>
        </w:rPr>
        <w:t xml:space="preserve"> годов (далее - долговая политика </w:t>
      </w:r>
      <w:r>
        <w:rPr>
          <w:sz w:val="28"/>
          <w:szCs w:val="28"/>
        </w:rPr>
        <w:t>Чановского</w:t>
      </w:r>
      <w:r w:rsidRPr="008F6A53">
        <w:rPr>
          <w:sz w:val="28"/>
          <w:szCs w:val="28"/>
        </w:rPr>
        <w:t xml:space="preserve"> района) определяют приоритетные направления деятельности по управлению муниципальным долгом (далее - муниципальный долг).</w:t>
      </w:r>
    </w:p>
    <w:p w14:paraId="3F9F97DB" w14:textId="6ACFB242" w:rsidR="006E4150" w:rsidRDefault="006E4150" w:rsidP="008A66F7">
      <w:pPr>
        <w:widowControl w:val="0"/>
        <w:tabs>
          <w:tab w:val="left" w:pos="284"/>
          <w:tab w:val="left" w:pos="567"/>
          <w:tab w:val="left" w:pos="851"/>
        </w:tabs>
        <w:autoSpaceDE w:val="0"/>
        <w:autoSpaceDN w:val="0"/>
        <w:adjustRightInd w:val="0"/>
        <w:ind w:firstLine="709"/>
        <w:jc w:val="both"/>
        <w:rPr>
          <w:sz w:val="28"/>
          <w:szCs w:val="28"/>
        </w:rPr>
      </w:pPr>
      <w:r w:rsidRPr="003A1BA0">
        <w:rPr>
          <w:sz w:val="28"/>
          <w:szCs w:val="28"/>
        </w:rPr>
        <w:t xml:space="preserve">Долговая политика </w:t>
      </w:r>
      <w:r>
        <w:rPr>
          <w:sz w:val="28"/>
          <w:szCs w:val="28"/>
        </w:rPr>
        <w:t>Чановского района</w:t>
      </w:r>
      <w:r w:rsidRPr="00A05DE6">
        <w:rPr>
          <w:sz w:val="28"/>
          <w:szCs w:val="28"/>
        </w:rPr>
        <w:t xml:space="preserve"> </w:t>
      </w:r>
      <w:r>
        <w:rPr>
          <w:sz w:val="28"/>
          <w:szCs w:val="28"/>
        </w:rPr>
        <w:t xml:space="preserve">Новосибирской области </w:t>
      </w:r>
      <w:r w:rsidRPr="003A1BA0">
        <w:rPr>
          <w:sz w:val="28"/>
          <w:szCs w:val="28"/>
        </w:rPr>
        <w:t xml:space="preserve">сформирована с учетом исполнения условий, </w:t>
      </w:r>
      <w:r w:rsidR="00D65CAF" w:rsidRPr="00A05DE6">
        <w:rPr>
          <w:sz w:val="28"/>
          <w:szCs w:val="28"/>
        </w:rPr>
        <w:t>соглашения о мерах по социально-экономическому развитию и оздоровлению муниципальных финансов</w:t>
      </w:r>
      <w:r w:rsidR="00D65CAF">
        <w:rPr>
          <w:sz w:val="28"/>
          <w:szCs w:val="28"/>
        </w:rPr>
        <w:t xml:space="preserve">, </w:t>
      </w:r>
      <w:r w:rsidRPr="003A1BA0">
        <w:rPr>
          <w:sz w:val="28"/>
          <w:szCs w:val="28"/>
        </w:rPr>
        <w:t>заключенн</w:t>
      </w:r>
      <w:r w:rsidR="00D65CAF">
        <w:rPr>
          <w:sz w:val="28"/>
          <w:szCs w:val="28"/>
        </w:rPr>
        <w:t>ого</w:t>
      </w:r>
      <w:r>
        <w:rPr>
          <w:sz w:val="28"/>
          <w:szCs w:val="28"/>
        </w:rPr>
        <w:t xml:space="preserve"> администрацией Чановского района Новосибирской области</w:t>
      </w:r>
      <w:r w:rsidRPr="003A1BA0">
        <w:rPr>
          <w:sz w:val="28"/>
          <w:szCs w:val="28"/>
        </w:rPr>
        <w:t xml:space="preserve"> с </w:t>
      </w:r>
      <w:r>
        <w:rPr>
          <w:sz w:val="28"/>
          <w:szCs w:val="28"/>
        </w:rPr>
        <w:t>Министерством финансов и налоговой политики Новосибирской области</w:t>
      </w:r>
      <w:r w:rsidR="00D65CAF">
        <w:rPr>
          <w:sz w:val="28"/>
          <w:szCs w:val="28"/>
        </w:rPr>
        <w:t>.</w:t>
      </w:r>
    </w:p>
    <w:p w14:paraId="689190A9" w14:textId="77777777" w:rsidR="006E4150" w:rsidRPr="005A6304" w:rsidRDefault="006E4150" w:rsidP="008A66F7">
      <w:pPr>
        <w:pStyle w:val="ae"/>
        <w:ind w:firstLine="709"/>
        <w:rPr>
          <w:rFonts w:ascii="Times New Roman" w:hAnsi="Times New Roman" w:cs="Times New Roman"/>
          <w:sz w:val="28"/>
          <w:szCs w:val="28"/>
        </w:rPr>
      </w:pPr>
      <w:r w:rsidRPr="005A6304">
        <w:rPr>
          <w:rFonts w:ascii="Times New Roman" w:hAnsi="Times New Roman" w:cs="Times New Roman"/>
          <w:sz w:val="28"/>
          <w:szCs w:val="28"/>
        </w:rPr>
        <w:t xml:space="preserve">Долговая политика в рамках управления муниципальным долгом </w:t>
      </w:r>
      <w:r>
        <w:rPr>
          <w:rFonts w:ascii="Times New Roman" w:hAnsi="Times New Roman" w:cs="Times New Roman"/>
          <w:sz w:val="28"/>
          <w:szCs w:val="28"/>
        </w:rPr>
        <w:t>Чановского</w:t>
      </w:r>
      <w:r w:rsidRPr="005A6304">
        <w:rPr>
          <w:rFonts w:ascii="Times New Roman" w:hAnsi="Times New Roman" w:cs="Times New Roman"/>
          <w:sz w:val="28"/>
          <w:szCs w:val="28"/>
        </w:rPr>
        <w:t xml:space="preserve"> района проводится по следующим основным направлениям:</w:t>
      </w:r>
    </w:p>
    <w:p w14:paraId="33679703" w14:textId="77777777" w:rsidR="006E4150" w:rsidRPr="005A6304" w:rsidRDefault="006E4150" w:rsidP="008A66F7">
      <w:pPr>
        <w:pStyle w:val="ae"/>
        <w:ind w:firstLine="709"/>
        <w:rPr>
          <w:rFonts w:ascii="Times New Roman" w:hAnsi="Times New Roman" w:cs="Times New Roman"/>
          <w:sz w:val="28"/>
          <w:szCs w:val="28"/>
        </w:rPr>
      </w:pPr>
      <w:r w:rsidRPr="005A6304">
        <w:rPr>
          <w:rFonts w:ascii="Times New Roman" w:hAnsi="Times New Roman" w:cs="Times New Roman"/>
          <w:sz w:val="28"/>
          <w:szCs w:val="28"/>
        </w:rPr>
        <w:t>бюджетное планирование объема муниципального долга и расходов на его обслуживание;</w:t>
      </w:r>
    </w:p>
    <w:p w14:paraId="28190BFB" w14:textId="77777777" w:rsidR="006E4150" w:rsidRPr="005A6304" w:rsidRDefault="006E4150" w:rsidP="008A66F7">
      <w:pPr>
        <w:pStyle w:val="ae"/>
        <w:ind w:firstLine="709"/>
        <w:rPr>
          <w:rFonts w:ascii="Times New Roman" w:hAnsi="Times New Roman" w:cs="Times New Roman"/>
          <w:sz w:val="28"/>
          <w:szCs w:val="28"/>
        </w:rPr>
      </w:pPr>
      <w:r w:rsidRPr="005A6304">
        <w:rPr>
          <w:rFonts w:ascii="Times New Roman" w:hAnsi="Times New Roman" w:cs="Times New Roman"/>
          <w:sz w:val="28"/>
          <w:szCs w:val="28"/>
        </w:rPr>
        <w:t xml:space="preserve">принятие решений о заимствованиях с реальными потребностями бюджета </w:t>
      </w:r>
      <w:r>
        <w:rPr>
          <w:rFonts w:ascii="Times New Roman" w:hAnsi="Times New Roman" w:cs="Times New Roman"/>
          <w:sz w:val="28"/>
          <w:szCs w:val="28"/>
        </w:rPr>
        <w:t>Чановского</w:t>
      </w:r>
      <w:r w:rsidRPr="005A6304">
        <w:rPr>
          <w:rFonts w:ascii="Times New Roman" w:hAnsi="Times New Roman" w:cs="Times New Roman"/>
          <w:sz w:val="28"/>
          <w:szCs w:val="28"/>
        </w:rPr>
        <w:t xml:space="preserve"> района в заемных средствах; </w:t>
      </w:r>
    </w:p>
    <w:p w14:paraId="63ED775F" w14:textId="77777777" w:rsidR="006E4150" w:rsidRPr="005A6304" w:rsidRDefault="006E4150" w:rsidP="008A66F7">
      <w:pPr>
        <w:pStyle w:val="ae"/>
        <w:ind w:firstLine="709"/>
        <w:rPr>
          <w:rFonts w:ascii="Times New Roman" w:hAnsi="Times New Roman" w:cs="Times New Roman"/>
          <w:sz w:val="28"/>
          <w:szCs w:val="28"/>
        </w:rPr>
      </w:pPr>
      <w:r w:rsidRPr="005A6304">
        <w:rPr>
          <w:rFonts w:ascii="Times New Roman" w:hAnsi="Times New Roman" w:cs="Times New Roman"/>
          <w:sz w:val="28"/>
          <w:szCs w:val="28"/>
        </w:rPr>
        <w:t xml:space="preserve">соблюдение ограничений, установленных Бюджетным </w:t>
      </w:r>
      <w:hyperlink r:id="rId8" w:history="1">
        <w:r w:rsidRPr="005A6304">
          <w:rPr>
            <w:rFonts w:ascii="Times New Roman" w:hAnsi="Times New Roman" w:cs="Times New Roman"/>
            <w:sz w:val="28"/>
            <w:szCs w:val="28"/>
          </w:rPr>
          <w:t>кодексом</w:t>
        </w:r>
      </w:hyperlink>
      <w:r w:rsidRPr="005A6304">
        <w:rPr>
          <w:rFonts w:ascii="Times New Roman" w:hAnsi="Times New Roman" w:cs="Times New Roman"/>
          <w:sz w:val="28"/>
          <w:szCs w:val="28"/>
        </w:rPr>
        <w:t xml:space="preserve"> Российской Федерации в отношении объема муниципального долга и расходов на обслуживание; </w:t>
      </w:r>
    </w:p>
    <w:p w14:paraId="28095387" w14:textId="77777777" w:rsidR="006E4150" w:rsidRPr="005A6304" w:rsidRDefault="006E4150" w:rsidP="008A66F7">
      <w:pPr>
        <w:pStyle w:val="ae"/>
        <w:ind w:firstLine="709"/>
        <w:rPr>
          <w:rFonts w:ascii="Times New Roman" w:hAnsi="Times New Roman" w:cs="Times New Roman"/>
          <w:sz w:val="28"/>
          <w:szCs w:val="28"/>
        </w:rPr>
      </w:pPr>
      <w:r w:rsidRPr="005A6304">
        <w:rPr>
          <w:rFonts w:ascii="Times New Roman" w:hAnsi="Times New Roman" w:cs="Times New Roman"/>
          <w:sz w:val="28"/>
          <w:szCs w:val="28"/>
        </w:rPr>
        <w:t xml:space="preserve">принятие мер к снижению объема муниципальных заимствований, необходимого для обеспечения решения социально-экономических задач развития </w:t>
      </w:r>
      <w:r>
        <w:rPr>
          <w:rFonts w:ascii="Times New Roman" w:hAnsi="Times New Roman" w:cs="Times New Roman"/>
          <w:sz w:val="28"/>
          <w:szCs w:val="28"/>
        </w:rPr>
        <w:t>Чановского</w:t>
      </w:r>
      <w:r w:rsidRPr="005A6304">
        <w:rPr>
          <w:rFonts w:ascii="Times New Roman" w:hAnsi="Times New Roman" w:cs="Times New Roman"/>
          <w:sz w:val="28"/>
          <w:szCs w:val="28"/>
        </w:rPr>
        <w:t xml:space="preserve"> района;</w:t>
      </w:r>
    </w:p>
    <w:p w14:paraId="08D6179F" w14:textId="77777777" w:rsidR="006E4150" w:rsidRPr="005A6304" w:rsidRDefault="006E4150" w:rsidP="008A66F7">
      <w:pPr>
        <w:pStyle w:val="ae"/>
        <w:ind w:firstLine="709"/>
        <w:rPr>
          <w:rFonts w:ascii="Times New Roman" w:hAnsi="Times New Roman" w:cs="Times New Roman"/>
          <w:sz w:val="28"/>
          <w:szCs w:val="28"/>
        </w:rPr>
      </w:pPr>
      <w:r w:rsidRPr="005A6304">
        <w:rPr>
          <w:rFonts w:ascii="Times New Roman" w:hAnsi="Times New Roman" w:cs="Times New Roman"/>
          <w:sz w:val="28"/>
          <w:szCs w:val="28"/>
        </w:rPr>
        <w:t>полнота и своевременность исполнения муниципальных долговых обязательств;</w:t>
      </w:r>
    </w:p>
    <w:p w14:paraId="0ABD383E" w14:textId="3CF6887C" w:rsidR="006E4150" w:rsidRPr="001177FC" w:rsidRDefault="006E4150" w:rsidP="00D65CAF">
      <w:pPr>
        <w:pStyle w:val="ae"/>
        <w:ind w:firstLine="709"/>
        <w:rPr>
          <w:rFonts w:ascii="Times New Roman" w:hAnsi="Times New Roman" w:cs="Times New Roman"/>
          <w:sz w:val="28"/>
          <w:szCs w:val="28"/>
        </w:rPr>
      </w:pPr>
      <w:r w:rsidRPr="005A6304">
        <w:rPr>
          <w:rFonts w:ascii="Times New Roman" w:hAnsi="Times New Roman" w:cs="Times New Roman"/>
          <w:sz w:val="28"/>
          <w:szCs w:val="28"/>
        </w:rPr>
        <w:t>прозрачность управления муниципальным долгом и доступность информации о муниципальном долге.</w:t>
      </w:r>
    </w:p>
    <w:p w14:paraId="182354E1" w14:textId="04121CD6" w:rsidR="006E4150" w:rsidRDefault="004D12E4" w:rsidP="008A66F7">
      <w:pPr>
        <w:pStyle w:val="ConsPlusNormal"/>
        <w:ind w:firstLine="709"/>
        <w:jc w:val="both"/>
        <w:rPr>
          <w:rFonts w:ascii="Times New Roman" w:hAnsi="Times New Roman" w:cs="Times New Roman"/>
          <w:sz w:val="28"/>
          <w:szCs w:val="28"/>
        </w:rPr>
      </w:pPr>
      <w:r w:rsidRPr="004D12E4">
        <w:rPr>
          <w:rFonts w:ascii="Times New Roman" w:hAnsi="Times New Roman" w:cs="Times New Roman"/>
          <w:sz w:val="28"/>
          <w:szCs w:val="28"/>
        </w:rPr>
        <w:t>За истекший период 20</w:t>
      </w:r>
      <w:r w:rsidR="007107EF">
        <w:rPr>
          <w:rFonts w:ascii="Times New Roman" w:hAnsi="Times New Roman" w:cs="Times New Roman"/>
          <w:sz w:val="28"/>
          <w:szCs w:val="28"/>
        </w:rPr>
        <w:t>24</w:t>
      </w:r>
      <w:r w:rsidRPr="004D12E4">
        <w:rPr>
          <w:rFonts w:ascii="Times New Roman" w:hAnsi="Times New Roman" w:cs="Times New Roman"/>
          <w:sz w:val="28"/>
          <w:szCs w:val="28"/>
        </w:rPr>
        <w:t xml:space="preserve"> года муниципальные внутренние заимствования Чановским районом привлечены в пределах плановых назначений на погашение долговых обязательств бюджета</w:t>
      </w:r>
      <w:r w:rsidRPr="007107EF">
        <w:rPr>
          <w:rFonts w:ascii="Times New Roman" w:hAnsi="Times New Roman" w:cs="Times New Roman"/>
          <w:sz w:val="28"/>
          <w:szCs w:val="28"/>
        </w:rPr>
        <w:t>. Долговые обязательства по рыночным заимствованиям района с высокими процентными ставками были замещены на бюджетный кредит за счет средств федерального бюджетного кредита, предоставленного Новосибирской области из федерального бюджета в соответствии с постановлением Правительства Российской Федерации № 815 от 05.05.2022 года с процентной ставкой 0,1% годовых со сроком гашения до 2026 года</w:t>
      </w:r>
      <w:r w:rsidR="006E4150" w:rsidRPr="007107EF">
        <w:rPr>
          <w:rFonts w:ascii="Times New Roman" w:hAnsi="Times New Roman" w:cs="Times New Roman"/>
          <w:sz w:val="28"/>
          <w:szCs w:val="28"/>
        </w:rPr>
        <w:t>.</w:t>
      </w:r>
    </w:p>
    <w:p w14:paraId="1E7BF19D" w14:textId="77777777" w:rsidR="006E4150" w:rsidRDefault="006E4150" w:rsidP="008A66F7">
      <w:pPr>
        <w:widowControl w:val="0"/>
        <w:tabs>
          <w:tab w:val="left" w:pos="284"/>
          <w:tab w:val="left" w:pos="567"/>
          <w:tab w:val="left" w:pos="851"/>
        </w:tabs>
        <w:autoSpaceDE w:val="0"/>
        <w:autoSpaceDN w:val="0"/>
        <w:adjustRightInd w:val="0"/>
        <w:ind w:firstLine="709"/>
        <w:jc w:val="both"/>
        <w:rPr>
          <w:sz w:val="28"/>
          <w:szCs w:val="28"/>
        </w:rPr>
      </w:pPr>
      <w:r>
        <w:rPr>
          <w:sz w:val="28"/>
          <w:szCs w:val="28"/>
        </w:rPr>
        <w:lastRenderedPageBreak/>
        <w:t xml:space="preserve">       О</w:t>
      </w:r>
      <w:r w:rsidRPr="003A1BA0">
        <w:rPr>
          <w:sz w:val="28"/>
          <w:szCs w:val="28"/>
        </w:rPr>
        <w:t>сновными направле</w:t>
      </w:r>
      <w:r>
        <w:rPr>
          <w:sz w:val="28"/>
          <w:szCs w:val="28"/>
        </w:rPr>
        <w:t>ниями долговой политики Чановского района</w:t>
      </w:r>
      <w:r w:rsidRPr="003A1BA0">
        <w:rPr>
          <w:sz w:val="28"/>
          <w:szCs w:val="28"/>
        </w:rPr>
        <w:t xml:space="preserve"> на трехлетний период являются:</w:t>
      </w:r>
    </w:p>
    <w:p w14:paraId="13F0DE84" w14:textId="77777777" w:rsidR="006E4150" w:rsidRPr="003A1BA0" w:rsidRDefault="006E4150" w:rsidP="008A66F7">
      <w:pPr>
        <w:widowControl w:val="0"/>
        <w:tabs>
          <w:tab w:val="left" w:pos="284"/>
          <w:tab w:val="left" w:pos="567"/>
          <w:tab w:val="left" w:pos="851"/>
        </w:tabs>
        <w:autoSpaceDE w:val="0"/>
        <w:autoSpaceDN w:val="0"/>
        <w:adjustRightInd w:val="0"/>
        <w:ind w:firstLine="709"/>
        <w:jc w:val="both"/>
        <w:rPr>
          <w:sz w:val="28"/>
          <w:szCs w:val="28"/>
        </w:rPr>
      </w:pPr>
      <w:r>
        <w:rPr>
          <w:sz w:val="28"/>
          <w:szCs w:val="28"/>
        </w:rPr>
        <w:t>постепенное погашение долговых обязательств за счет собственных доходов районного бюджета;</w:t>
      </w:r>
    </w:p>
    <w:p w14:paraId="1A953690" w14:textId="77777777" w:rsidR="006E4150" w:rsidRPr="003A1BA0" w:rsidRDefault="006E4150" w:rsidP="008A66F7">
      <w:pPr>
        <w:pStyle w:val="ConsPlusNormal"/>
        <w:ind w:firstLine="709"/>
        <w:jc w:val="both"/>
        <w:rPr>
          <w:rFonts w:ascii="Times New Roman" w:hAnsi="Times New Roman" w:cs="Times New Roman"/>
          <w:sz w:val="28"/>
          <w:szCs w:val="28"/>
        </w:rPr>
      </w:pPr>
      <w:r w:rsidRPr="003A1BA0">
        <w:rPr>
          <w:rFonts w:ascii="Times New Roman" w:hAnsi="Times New Roman" w:cs="Times New Roman"/>
          <w:sz w:val="28"/>
          <w:szCs w:val="28"/>
        </w:rPr>
        <w:t>минимизация процентных ставок по коммерческим кредитам;</w:t>
      </w:r>
    </w:p>
    <w:p w14:paraId="695AE629" w14:textId="6EB790F8" w:rsidR="006E4150" w:rsidRPr="003A1BA0" w:rsidRDefault="006E4150" w:rsidP="008A66F7">
      <w:pPr>
        <w:pStyle w:val="ConsPlusNormal"/>
        <w:ind w:firstLine="709"/>
        <w:jc w:val="both"/>
        <w:rPr>
          <w:rFonts w:ascii="Times New Roman" w:hAnsi="Times New Roman" w:cs="Times New Roman"/>
          <w:sz w:val="28"/>
          <w:szCs w:val="28"/>
        </w:rPr>
      </w:pPr>
      <w:r w:rsidRPr="003A1BA0">
        <w:rPr>
          <w:rFonts w:ascii="Times New Roman" w:hAnsi="Times New Roman" w:cs="Times New Roman"/>
          <w:sz w:val="28"/>
          <w:szCs w:val="28"/>
        </w:rPr>
        <w:t xml:space="preserve">Реализация долговой политики </w:t>
      </w:r>
      <w:r>
        <w:rPr>
          <w:rFonts w:ascii="Times New Roman" w:hAnsi="Times New Roman" w:cs="Times New Roman"/>
          <w:sz w:val="28"/>
          <w:szCs w:val="28"/>
        </w:rPr>
        <w:t>Чановского района</w:t>
      </w:r>
      <w:r w:rsidRPr="003A1BA0">
        <w:rPr>
          <w:rFonts w:ascii="Times New Roman" w:hAnsi="Times New Roman" w:cs="Times New Roman"/>
          <w:sz w:val="28"/>
          <w:szCs w:val="28"/>
        </w:rPr>
        <w:t xml:space="preserve"> в 20</w:t>
      </w:r>
      <w:r w:rsidR="0056784C">
        <w:rPr>
          <w:rFonts w:ascii="Times New Roman" w:hAnsi="Times New Roman" w:cs="Times New Roman"/>
          <w:sz w:val="28"/>
          <w:szCs w:val="28"/>
        </w:rPr>
        <w:t>2</w:t>
      </w:r>
      <w:r w:rsidR="00F5268D">
        <w:rPr>
          <w:rFonts w:ascii="Times New Roman" w:hAnsi="Times New Roman" w:cs="Times New Roman"/>
          <w:sz w:val="28"/>
          <w:szCs w:val="28"/>
        </w:rPr>
        <w:t>5</w:t>
      </w:r>
      <w:r w:rsidRPr="003A1BA0">
        <w:rPr>
          <w:rFonts w:ascii="Times New Roman" w:hAnsi="Times New Roman" w:cs="Times New Roman"/>
          <w:sz w:val="28"/>
          <w:szCs w:val="28"/>
        </w:rPr>
        <w:t>-202</w:t>
      </w:r>
      <w:r w:rsidR="00F5268D">
        <w:rPr>
          <w:rFonts w:ascii="Times New Roman" w:hAnsi="Times New Roman" w:cs="Times New Roman"/>
          <w:sz w:val="28"/>
          <w:szCs w:val="28"/>
        </w:rPr>
        <w:t>7</w:t>
      </w:r>
      <w:r w:rsidRPr="003A1BA0">
        <w:rPr>
          <w:rFonts w:ascii="Times New Roman" w:hAnsi="Times New Roman" w:cs="Times New Roman"/>
          <w:sz w:val="28"/>
          <w:szCs w:val="28"/>
        </w:rPr>
        <w:t xml:space="preserve"> годах будет осуществляется путем выполнения комплекса мероприятий:</w:t>
      </w:r>
    </w:p>
    <w:p w14:paraId="5F3CA768" w14:textId="77777777" w:rsidR="006E4150" w:rsidRDefault="006E4150" w:rsidP="008A66F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4.1. П</w:t>
      </w:r>
      <w:r w:rsidRPr="003A1BA0">
        <w:rPr>
          <w:rFonts w:ascii="Times New Roman" w:hAnsi="Times New Roman" w:cs="Times New Roman"/>
          <w:sz w:val="28"/>
          <w:szCs w:val="28"/>
        </w:rPr>
        <w:t>оддержани</w:t>
      </w:r>
      <w:r>
        <w:rPr>
          <w:rFonts w:ascii="Times New Roman" w:hAnsi="Times New Roman" w:cs="Times New Roman"/>
          <w:sz w:val="28"/>
          <w:szCs w:val="28"/>
        </w:rPr>
        <w:t>е</w:t>
      </w:r>
      <w:r w:rsidRPr="003A1BA0">
        <w:rPr>
          <w:rFonts w:ascii="Times New Roman" w:hAnsi="Times New Roman" w:cs="Times New Roman"/>
          <w:sz w:val="28"/>
          <w:szCs w:val="28"/>
        </w:rPr>
        <w:t xml:space="preserve"> объема </w:t>
      </w:r>
      <w:r>
        <w:rPr>
          <w:rFonts w:ascii="Times New Roman" w:hAnsi="Times New Roman" w:cs="Times New Roman"/>
          <w:sz w:val="28"/>
          <w:szCs w:val="28"/>
        </w:rPr>
        <w:t>муниципального</w:t>
      </w:r>
      <w:r w:rsidRPr="003A1BA0">
        <w:rPr>
          <w:rFonts w:ascii="Times New Roman" w:hAnsi="Times New Roman" w:cs="Times New Roman"/>
          <w:sz w:val="28"/>
          <w:szCs w:val="28"/>
        </w:rPr>
        <w:t xml:space="preserve"> долга на оптимальном уровне</w:t>
      </w:r>
      <w:r>
        <w:rPr>
          <w:rFonts w:ascii="Times New Roman" w:hAnsi="Times New Roman" w:cs="Times New Roman"/>
          <w:sz w:val="28"/>
          <w:szCs w:val="28"/>
        </w:rPr>
        <w:t xml:space="preserve">. </w:t>
      </w:r>
    </w:p>
    <w:p w14:paraId="34EF2BEE" w14:textId="77777777" w:rsidR="006E4150" w:rsidRPr="003A1BA0" w:rsidRDefault="006E4150" w:rsidP="008A66F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4.2. М</w:t>
      </w:r>
      <w:r w:rsidRPr="003A1BA0">
        <w:rPr>
          <w:rFonts w:ascii="Times New Roman" w:hAnsi="Times New Roman" w:cs="Times New Roman"/>
          <w:sz w:val="28"/>
          <w:szCs w:val="28"/>
        </w:rPr>
        <w:t>инимизаци</w:t>
      </w:r>
      <w:r>
        <w:rPr>
          <w:rFonts w:ascii="Times New Roman" w:hAnsi="Times New Roman" w:cs="Times New Roman"/>
          <w:sz w:val="28"/>
          <w:szCs w:val="28"/>
        </w:rPr>
        <w:t>я</w:t>
      </w:r>
      <w:r w:rsidRPr="003A1BA0">
        <w:rPr>
          <w:rFonts w:ascii="Times New Roman" w:hAnsi="Times New Roman" w:cs="Times New Roman"/>
          <w:sz w:val="28"/>
          <w:szCs w:val="28"/>
        </w:rPr>
        <w:t xml:space="preserve"> стоимости обслуживания </w:t>
      </w:r>
      <w:r>
        <w:rPr>
          <w:rFonts w:ascii="Times New Roman" w:hAnsi="Times New Roman" w:cs="Times New Roman"/>
          <w:sz w:val="28"/>
          <w:szCs w:val="28"/>
        </w:rPr>
        <w:t>муниципального</w:t>
      </w:r>
      <w:r w:rsidRPr="003A1BA0">
        <w:rPr>
          <w:rFonts w:ascii="Times New Roman" w:hAnsi="Times New Roman" w:cs="Times New Roman"/>
          <w:sz w:val="28"/>
          <w:szCs w:val="28"/>
        </w:rPr>
        <w:t xml:space="preserve"> долга</w:t>
      </w:r>
      <w:r>
        <w:rPr>
          <w:rFonts w:ascii="Times New Roman" w:hAnsi="Times New Roman" w:cs="Times New Roman"/>
          <w:sz w:val="28"/>
          <w:szCs w:val="28"/>
        </w:rPr>
        <w:t xml:space="preserve">, в том числе </w:t>
      </w:r>
      <w:r w:rsidRPr="003A1BA0">
        <w:rPr>
          <w:rFonts w:ascii="Times New Roman" w:hAnsi="Times New Roman" w:cs="Times New Roman"/>
          <w:sz w:val="28"/>
          <w:szCs w:val="28"/>
        </w:rPr>
        <w:t>гибкое реагирование на изменяющиеся условия финансовых рынков и использование наиболее благоприятных форм заимствований.</w:t>
      </w:r>
    </w:p>
    <w:p w14:paraId="5675198F" w14:textId="77777777" w:rsidR="006E4150" w:rsidRPr="003A1BA0" w:rsidRDefault="006E4150" w:rsidP="008A66F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4.3</w:t>
      </w:r>
      <w:r w:rsidRPr="003A1BA0">
        <w:rPr>
          <w:rFonts w:ascii="Times New Roman" w:hAnsi="Times New Roman" w:cs="Times New Roman"/>
          <w:sz w:val="28"/>
          <w:szCs w:val="28"/>
        </w:rPr>
        <w:t xml:space="preserve">. </w:t>
      </w:r>
      <w:r>
        <w:rPr>
          <w:rFonts w:ascii="Times New Roman" w:hAnsi="Times New Roman" w:cs="Times New Roman"/>
          <w:sz w:val="28"/>
          <w:szCs w:val="28"/>
        </w:rPr>
        <w:t>Р</w:t>
      </w:r>
      <w:r w:rsidRPr="003A1BA0">
        <w:rPr>
          <w:rFonts w:ascii="Times New Roman" w:hAnsi="Times New Roman" w:cs="Times New Roman"/>
          <w:sz w:val="28"/>
          <w:szCs w:val="28"/>
        </w:rPr>
        <w:t>авномерно</w:t>
      </w:r>
      <w:r>
        <w:rPr>
          <w:rFonts w:ascii="Times New Roman" w:hAnsi="Times New Roman" w:cs="Times New Roman"/>
          <w:sz w:val="28"/>
          <w:szCs w:val="28"/>
        </w:rPr>
        <w:t xml:space="preserve">е </w:t>
      </w:r>
      <w:r w:rsidRPr="003A1BA0">
        <w:rPr>
          <w:rFonts w:ascii="Times New Roman" w:hAnsi="Times New Roman" w:cs="Times New Roman"/>
          <w:sz w:val="28"/>
          <w:szCs w:val="28"/>
        </w:rPr>
        <w:t>распределени</w:t>
      </w:r>
      <w:r>
        <w:rPr>
          <w:rFonts w:ascii="Times New Roman" w:hAnsi="Times New Roman" w:cs="Times New Roman"/>
          <w:sz w:val="28"/>
          <w:szCs w:val="28"/>
        </w:rPr>
        <w:t xml:space="preserve">е </w:t>
      </w:r>
      <w:r w:rsidRPr="003A1BA0">
        <w:rPr>
          <w:rFonts w:ascii="Times New Roman" w:hAnsi="Times New Roman" w:cs="Times New Roman"/>
          <w:sz w:val="28"/>
          <w:szCs w:val="28"/>
        </w:rPr>
        <w:t xml:space="preserve">платежей, связанных с погашением и обслуживанием </w:t>
      </w:r>
      <w:r>
        <w:rPr>
          <w:rFonts w:ascii="Times New Roman" w:hAnsi="Times New Roman" w:cs="Times New Roman"/>
          <w:sz w:val="28"/>
          <w:szCs w:val="28"/>
        </w:rPr>
        <w:t xml:space="preserve">муниципального </w:t>
      </w:r>
      <w:r w:rsidRPr="003A1BA0">
        <w:rPr>
          <w:rFonts w:ascii="Times New Roman" w:hAnsi="Times New Roman" w:cs="Times New Roman"/>
          <w:sz w:val="28"/>
          <w:szCs w:val="28"/>
        </w:rPr>
        <w:t xml:space="preserve">долга, </w:t>
      </w:r>
      <w:r>
        <w:rPr>
          <w:rFonts w:ascii="Times New Roman" w:hAnsi="Times New Roman" w:cs="Times New Roman"/>
          <w:sz w:val="28"/>
          <w:szCs w:val="28"/>
        </w:rPr>
        <w:t>в том числе:</w:t>
      </w:r>
    </w:p>
    <w:p w14:paraId="65626374" w14:textId="77777777" w:rsidR="006E4150" w:rsidRPr="003A1BA0" w:rsidRDefault="006E4150" w:rsidP="008A66F7">
      <w:pPr>
        <w:pStyle w:val="ConsPlusNormal"/>
        <w:ind w:firstLine="709"/>
        <w:jc w:val="both"/>
        <w:rPr>
          <w:rFonts w:ascii="Times New Roman" w:hAnsi="Times New Roman" w:cs="Times New Roman"/>
          <w:sz w:val="28"/>
          <w:szCs w:val="28"/>
        </w:rPr>
      </w:pPr>
      <w:r w:rsidRPr="003A1BA0">
        <w:rPr>
          <w:rFonts w:ascii="Times New Roman" w:hAnsi="Times New Roman" w:cs="Times New Roman"/>
          <w:sz w:val="28"/>
          <w:szCs w:val="28"/>
        </w:rPr>
        <w:t>проведение анализа сроков погашения действующих долговых обязательств и выявление пиков платежей;</w:t>
      </w:r>
    </w:p>
    <w:p w14:paraId="0A8E578C" w14:textId="77777777" w:rsidR="006E4150" w:rsidRPr="003A1BA0" w:rsidRDefault="006E4150" w:rsidP="008A66F7">
      <w:pPr>
        <w:pStyle w:val="ConsPlusNormal"/>
        <w:ind w:firstLine="709"/>
        <w:jc w:val="both"/>
        <w:rPr>
          <w:rFonts w:ascii="Times New Roman" w:hAnsi="Times New Roman" w:cs="Times New Roman"/>
          <w:sz w:val="28"/>
          <w:szCs w:val="28"/>
        </w:rPr>
      </w:pPr>
      <w:r w:rsidRPr="003A1BA0">
        <w:rPr>
          <w:rFonts w:ascii="Times New Roman" w:hAnsi="Times New Roman" w:cs="Times New Roman"/>
          <w:sz w:val="28"/>
          <w:szCs w:val="28"/>
        </w:rPr>
        <w:t xml:space="preserve">использование механизмов оперативного управления долговыми обязательствами </w:t>
      </w:r>
      <w:r>
        <w:rPr>
          <w:rFonts w:ascii="Times New Roman" w:hAnsi="Times New Roman" w:cs="Times New Roman"/>
          <w:sz w:val="28"/>
          <w:szCs w:val="28"/>
        </w:rPr>
        <w:t>Чановского района</w:t>
      </w:r>
      <w:r w:rsidRPr="003A1BA0">
        <w:rPr>
          <w:rFonts w:ascii="Times New Roman" w:hAnsi="Times New Roman" w:cs="Times New Roman"/>
          <w:sz w:val="28"/>
          <w:szCs w:val="28"/>
        </w:rPr>
        <w:t xml:space="preserve"> в части корректировки сроков привлечения заимствований, сокращения объема заимствований с учетом результатов исполнения </w:t>
      </w:r>
      <w:r>
        <w:rPr>
          <w:rFonts w:ascii="Times New Roman" w:hAnsi="Times New Roman" w:cs="Times New Roman"/>
          <w:sz w:val="28"/>
          <w:szCs w:val="28"/>
        </w:rPr>
        <w:t>районного</w:t>
      </w:r>
      <w:r w:rsidRPr="003A1BA0">
        <w:rPr>
          <w:rFonts w:ascii="Times New Roman" w:hAnsi="Times New Roman" w:cs="Times New Roman"/>
          <w:sz w:val="28"/>
          <w:szCs w:val="28"/>
        </w:rPr>
        <w:t xml:space="preserve"> бюджета.</w:t>
      </w:r>
    </w:p>
    <w:p w14:paraId="11C159BF" w14:textId="5DAF6C38" w:rsidR="006E4150" w:rsidRPr="003A1BA0" w:rsidRDefault="006E4150" w:rsidP="008A66F7">
      <w:pPr>
        <w:pStyle w:val="ConsPlusNormal"/>
        <w:ind w:firstLine="709"/>
        <w:jc w:val="both"/>
        <w:rPr>
          <w:rFonts w:ascii="Times New Roman" w:hAnsi="Times New Roman" w:cs="Times New Roman"/>
          <w:sz w:val="28"/>
          <w:szCs w:val="28"/>
        </w:rPr>
      </w:pPr>
      <w:r w:rsidRPr="003A1BA0">
        <w:rPr>
          <w:rFonts w:ascii="Times New Roman" w:hAnsi="Times New Roman" w:cs="Times New Roman"/>
          <w:sz w:val="28"/>
          <w:szCs w:val="28"/>
        </w:rPr>
        <w:t xml:space="preserve">Реализация долговой политики </w:t>
      </w:r>
      <w:r>
        <w:rPr>
          <w:rFonts w:ascii="Times New Roman" w:hAnsi="Times New Roman" w:cs="Times New Roman"/>
          <w:sz w:val="28"/>
          <w:szCs w:val="28"/>
        </w:rPr>
        <w:t>Чановского района</w:t>
      </w:r>
      <w:r w:rsidRPr="003A1BA0">
        <w:rPr>
          <w:rFonts w:ascii="Times New Roman" w:hAnsi="Times New Roman" w:cs="Times New Roman"/>
          <w:sz w:val="28"/>
          <w:szCs w:val="28"/>
        </w:rPr>
        <w:t xml:space="preserve"> в 20</w:t>
      </w:r>
      <w:r w:rsidR="0056784C">
        <w:rPr>
          <w:rFonts w:ascii="Times New Roman" w:hAnsi="Times New Roman" w:cs="Times New Roman"/>
          <w:sz w:val="28"/>
          <w:szCs w:val="28"/>
        </w:rPr>
        <w:t>2</w:t>
      </w:r>
      <w:r w:rsidR="00F5268D">
        <w:rPr>
          <w:rFonts w:ascii="Times New Roman" w:hAnsi="Times New Roman" w:cs="Times New Roman"/>
          <w:sz w:val="28"/>
          <w:szCs w:val="28"/>
        </w:rPr>
        <w:t>5</w:t>
      </w:r>
      <w:r w:rsidRPr="003A1BA0">
        <w:rPr>
          <w:rFonts w:ascii="Times New Roman" w:hAnsi="Times New Roman" w:cs="Times New Roman"/>
          <w:sz w:val="28"/>
          <w:szCs w:val="28"/>
        </w:rPr>
        <w:t>-202</w:t>
      </w:r>
      <w:r w:rsidR="00F5268D">
        <w:rPr>
          <w:rFonts w:ascii="Times New Roman" w:hAnsi="Times New Roman" w:cs="Times New Roman"/>
          <w:sz w:val="28"/>
          <w:szCs w:val="28"/>
        </w:rPr>
        <w:t>7</w:t>
      </w:r>
      <w:r w:rsidRPr="003A1BA0">
        <w:rPr>
          <w:rFonts w:ascii="Times New Roman" w:hAnsi="Times New Roman" w:cs="Times New Roman"/>
          <w:sz w:val="28"/>
          <w:szCs w:val="28"/>
        </w:rPr>
        <w:t xml:space="preserve"> годах будет осуществляться в соответствии со следующими целями:</w:t>
      </w:r>
    </w:p>
    <w:p w14:paraId="419CBD98" w14:textId="77777777" w:rsidR="006E4150" w:rsidRPr="00E54A08" w:rsidRDefault="006E4150" w:rsidP="008A66F7">
      <w:pPr>
        <w:pStyle w:val="ConsPlusNormal"/>
        <w:ind w:firstLine="709"/>
        <w:jc w:val="both"/>
        <w:rPr>
          <w:rFonts w:ascii="Times New Roman" w:hAnsi="Times New Roman" w:cs="Times New Roman"/>
          <w:sz w:val="28"/>
          <w:szCs w:val="28"/>
        </w:rPr>
      </w:pPr>
      <w:r w:rsidRPr="00E54A08">
        <w:rPr>
          <w:rFonts w:ascii="Times New Roman" w:hAnsi="Times New Roman" w:cs="Times New Roman"/>
          <w:sz w:val="28"/>
          <w:szCs w:val="28"/>
        </w:rPr>
        <w:t xml:space="preserve">обеспечение сбалансированности бюджета </w:t>
      </w:r>
      <w:r>
        <w:rPr>
          <w:rFonts w:ascii="Times New Roman" w:hAnsi="Times New Roman" w:cs="Times New Roman"/>
          <w:sz w:val="28"/>
          <w:szCs w:val="28"/>
        </w:rPr>
        <w:t>Чановского района</w:t>
      </w:r>
      <w:r w:rsidRPr="00A05DE6">
        <w:rPr>
          <w:rFonts w:ascii="Times New Roman" w:hAnsi="Times New Roman"/>
          <w:sz w:val="28"/>
          <w:szCs w:val="28"/>
        </w:rPr>
        <w:t xml:space="preserve"> </w:t>
      </w:r>
      <w:r>
        <w:rPr>
          <w:rFonts w:ascii="Times New Roman" w:hAnsi="Times New Roman"/>
          <w:sz w:val="28"/>
          <w:szCs w:val="28"/>
        </w:rPr>
        <w:t>Новосибирской области</w:t>
      </w:r>
      <w:r w:rsidRPr="00E54A08">
        <w:rPr>
          <w:rFonts w:ascii="Times New Roman" w:hAnsi="Times New Roman" w:cs="Times New Roman"/>
          <w:sz w:val="28"/>
          <w:szCs w:val="28"/>
        </w:rPr>
        <w:t>;</w:t>
      </w:r>
    </w:p>
    <w:p w14:paraId="35223574" w14:textId="77777777" w:rsidR="006E4150" w:rsidRPr="00E54A08" w:rsidRDefault="006E4150" w:rsidP="008A66F7">
      <w:pPr>
        <w:pStyle w:val="ConsPlusNormal"/>
        <w:ind w:firstLine="709"/>
        <w:jc w:val="both"/>
        <w:rPr>
          <w:rFonts w:ascii="Times New Roman" w:hAnsi="Times New Roman" w:cs="Times New Roman"/>
          <w:sz w:val="28"/>
          <w:szCs w:val="28"/>
        </w:rPr>
      </w:pPr>
      <w:r w:rsidRPr="00E54A08">
        <w:rPr>
          <w:rFonts w:ascii="Times New Roman" w:hAnsi="Times New Roman" w:cs="Times New Roman"/>
          <w:sz w:val="28"/>
          <w:szCs w:val="28"/>
        </w:rPr>
        <w:t xml:space="preserve">снижение рисков в сфере управления </w:t>
      </w:r>
      <w:r>
        <w:rPr>
          <w:rFonts w:ascii="Times New Roman" w:hAnsi="Times New Roman" w:cs="Times New Roman"/>
          <w:sz w:val="28"/>
          <w:szCs w:val="28"/>
        </w:rPr>
        <w:t xml:space="preserve">муниципальным </w:t>
      </w:r>
      <w:r w:rsidRPr="00E54A08">
        <w:rPr>
          <w:rFonts w:ascii="Times New Roman" w:hAnsi="Times New Roman" w:cs="Times New Roman"/>
          <w:sz w:val="28"/>
          <w:szCs w:val="28"/>
        </w:rPr>
        <w:t>долгом;</w:t>
      </w:r>
    </w:p>
    <w:p w14:paraId="7C6976AF" w14:textId="77777777" w:rsidR="006E4150" w:rsidRPr="00E54A08" w:rsidRDefault="006E4150" w:rsidP="008A66F7">
      <w:pPr>
        <w:pStyle w:val="ConsPlusNormal"/>
        <w:ind w:firstLine="709"/>
        <w:jc w:val="both"/>
        <w:rPr>
          <w:rFonts w:ascii="Times New Roman" w:hAnsi="Times New Roman" w:cs="Times New Roman"/>
          <w:sz w:val="28"/>
          <w:szCs w:val="28"/>
        </w:rPr>
      </w:pPr>
      <w:r w:rsidRPr="00E54A08">
        <w:rPr>
          <w:rFonts w:ascii="Times New Roman" w:hAnsi="Times New Roman" w:cs="Times New Roman"/>
          <w:sz w:val="28"/>
          <w:szCs w:val="28"/>
        </w:rPr>
        <w:t xml:space="preserve">поддержание размера и структуры </w:t>
      </w:r>
      <w:r>
        <w:rPr>
          <w:rFonts w:ascii="Times New Roman" w:hAnsi="Times New Roman" w:cs="Times New Roman"/>
          <w:sz w:val="28"/>
          <w:szCs w:val="28"/>
        </w:rPr>
        <w:t>муниципального</w:t>
      </w:r>
      <w:r w:rsidRPr="00E54A08">
        <w:rPr>
          <w:rFonts w:ascii="Times New Roman" w:hAnsi="Times New Roman" w:cs="Times New Roman"/>
          <w:sz w:val="28"/>
          <w:szCs w:val="28"/>
        </w:rPr>
        <w:t xml:space="preserve"> долга </w:t>
      </w:r>
      <w:r>
        <w:rPr>
          <w:rFonts w:ascii="Times New Roman" w:hAnsi="Times New Roman" w:cs="Times New Roman"/>
          <w:sz w:val="28"/>
          <w:szCs w:val="28"/>
        </w:rPr>
        <w:t>района</w:t>
      </w:r>
      <w:r w:rsidRPr="00E54A08">
        <w:rPr>
          <w:rFonts w:ascii="Times New Roman" w:hAnsi="Times New Roman" w:cs="Times New Roman"/>
          <w:sz w:val="28"/>
          <w:szCs w:val="28"/>
        </w:rPr>
        <w:t xml:space="preserve"> на экономически безопасном уровне;</w:t>
      </w:r>
    </w:p>
    <w:p w14:paraId="74FB05B7" w14:textId="77777777" w:rsidR="006E4150" w:rsidRPr="00E54A08" w:rsidRDefault="006E4150" w:rsidP="008A66F7">
      <w:pPr>
        <w:pStyle w:val="ConsPlusNormal"/>
        <w:ind w:firstLine="709"/>
        <w:jc w:val="both"/>
        <w:rPr>
          <w:rFonts w:ascii="Times New Roman" w:hAnsi="Times New Roman" w:cs="Times New Roman"/>
          <w:sz w:val="28"/>
          <w:szCs w:val="28"/>
        </w:rPr>
      </w:pPr>
      <w:r w:rsidRPr="00E54A08">
        <w:rPr>
          <w:rFonts w:ascii="Times New Roman" w:hAnsi="Times New Roman" w:cs="Times New Roman"/>
          <w:sz w:val="28"/>
          <w:szCs w:val="28"/>
        </w:rPr>
        <w:t xml:space="preserve">развитие новых механизмов управления </w:t>
      </w:r>
      <w:r>
        <w:rPr>
          <w:rFonts w:ascii="Times New Roman" w:hAnsi="Times New Roman" w:cs="Times New Roman"/>
          <w:sz w:val="28"/>
          <w:szCs w:val="28"/>
        </w:rPr>
        <w:t>муниципальным</w:t>
      </w:r>
      <w:r w:rsidRPr="00E54A08">
        <w:rPr>
          <w:rFonts w:ascii="Times New Roman" w:hAnsi="Times New Roman" w:cs="Times New Roman"/>
          <w:sz w:val="28"/>
          <w:szCs w:val="28"/>
        </w:rPr>
        <w:t xml:space="preserve"> долгом; </w:t>
      </w:r>
    </w:p>
    <w:p w14:paraId="5FBD3349" w14:textId="35492811" w:rsidR="006E4150" w:rsidRPr="003A1BA0" w:rsidRDefault="006E4150" w:rsidP="00F5268D">
      <w:pPr>
        <w:pStyle w:val="ConsPlusNormal"/>
        <w:ind w:firstLine="709"/>
        <w:jc w:val="both"/>
        <w:rPr>
          <w:rFonts w:ascii="Times New Roman" w:hAnsi="Times New Roman" w:cs="Times New Roman"/>
          <w:sz w:val="28"/>
          <w:szCs w:val="28"/>
        </w:rPr>
      </w:pPr>
      <w:r w:rsidRPr="00E54A08">
        <w:rPr>
          <w:rFonts w:ascii="Times New Roman" w:hAnsi="Times New Roman" w:cs="Times New Roman"/>
          <w:sz w:val="28"/>
          <w:szCs w:val="28"/>
        </w:rPr>
        <w:t xml:space="preserve">сохранение положительной кредитной истории </w:t>
      </w:r>
      <w:r>
        <w:rPr>
          <w:rFonts w:ascii="Times New Roman" w:hAnsi="Times New Roman" w:cs="Times New Roman"/>
          <w:sz w:val="28"/>
          <w:szCs w:val="28"/>
        </w:rPr>
        <w:t xml:space="preserve">Чановского района </w:t>
      </w:r>
      <w:r w:rsidRPr="00E54A08">
        <w:rPr>
          <w:rFonts w:ascii="Times New Roman" w:hAnsi="Times New Roman" w:cs="Times New Roman"/>
          <w:sz w:val="28"/>
          <w:szCs w:val="28"/>
        </w:rPr>
        <w:t xml:space="preserve">и, как следствие, снижение издержек, связанных с привлечением и обслуживанием </w:t>
      </w:r>
      <w:r>
        <w:rPr>
          <w:rFonts w:ascii="Times New Roman" w:hAnsi="Times New Roman" w:cs="Times New Roman"/>
          <w:sz w:val="28"/>
          <w:szCs w:val="28"/>
        </w:rPr>
        <w:t xml:space="preserve">муниципального долга Чановского района, </w:t>
      </w:r>
      <w:r w:rsidRPr="00430403">
        <w:rPr>
          <w:rFonts w:ascii="Times New Roman" w:hAnsi="Times New Roman" w:cs="Times New Roman"/>
          <w:sz w:val="28"/>
          <w:szCs w:val="28"/>
        </w:rPr>
        <w:t>с учетом ситуации на финансовом рынке.</w:t>
      </w:r>
    </w:p>
    <w:p w14:paraId="78655D45" w14:textId="77777777" w:rsidR="006E4150" w:rsidRPr="003A1BA0" w:rsidRDefault="006E4150" w:rsidP="008A66F7">
      <w:pPr>
        <w:pStyle w:val="ConsPlusNormal"/>
        <w:ind w:firstLine="709"/>
        <w:jc w:val="both"/>
        <w:rPr>
          <w:rFonts w:ascii="Times New Roman" w:hAnsi="Times New Roman" w:cs="Times New Roman"/>
          <w:sz w:val="28"/>
          <w:szCs w:val="28"/>
        </w:rPr>
      </w:pPr>
      <w:r w:rsidRPr="003A1BA0">
        <w:rPr>
          <w:rFonts w:ascii="Times New Roman" w:hAnsi="Times New Roman" w:cs="Times New Roman"/>
          <w:sz w:val="28"/>
          <w:szCs w:val="28"/>
        </w:rPr>
        <w:t>Реализация долговой политики будет направлена на решение следующих задач:</w:t>
      </w:r>
    </w:p>
    <w:p w14:paraId="63B81387" w14:textId="77777777" w:rsidR="006E4150" w:rsidRPr="00E54A08" w:rsidRDefault="006E4150" w:rsidP="008A66F7">
      <w:pPr>
        <w:pStyle w:val="ConsPlusNormal"/>
        <w:ind w:firstLine="709"/>
        <w:jc w:val="both"/>
        <w:rPr>
          <w:rFonts w:ascii="Times New Roman" w:hAnsi="Times New Roman" w:cs="Times New Roman"/>
          <w:sz w:val="28"/>
          <w:szCs w:val="28"/>
        </w:rPr>
      </w:pPr>
      <w:r w:rsidRPr="00E54A08">
        <w:rPr>
          <w:rFonts w:ascii="Times New Roman" w:hAnsi="Times New Roman" w:cs="Times New Roman"/>
          <w:sz w:val="28"/>
          <w:szCs w:val="28"/>
        </w:rPr>
        <w:t xml:space="preserve">оптимизация платежей по </w:t>
      </w:r>
      <w:r>
        <w:rPr>
          <w:rFonts w:ascii="Times New Roman" w:hAnsi="Times New Roman" w:cs="Times New Roman"/>
          <w:sz w:val="28"/>
          <w:szCs w:val="28"/>
        </w:rPr>
        <w:t>муниципальному</w:t>
      </w:r>
      <w:r w:rsidRPr="00E54A08">
        <w:rPr>
          <w:rFonts w:ascii="Times New Roman" w:hAnsi="Times New Roman" w:cs="Times New Roman"/>
          <w:sz w:val="28"/>
          <w:szCs w:val="28"/>
        </w:rPr>
        <w:t xml:space="preserve"> долгу </w:t>
      </w:r>
      <w:r>
        <w:rPr>
          <w:rFonts w:ascii="Times New Roman" w:hAnsi="Times New Roman" w:cs="Times New Roman"/>
          <w:sz w:val="28"/>
          <w:szCs w:val="28"/>
        </w:rPr>
        <w:t>Чановского района</w:t>
      </w:r>
      <w:r w:rsidRPr="00E54A08">
        <w:rPr>
          <w:rFonts w:ascii="Times New Roman" w:hAnsi="Times New Roman" w:cs="Times New Roman"/>
          <w:sz w:val="28"/>
          <w:szCs w:val="28"/>
        </w:rPr>
        <w:t xml:space="preserve"> в целях недопущения пиков платежей по долговым обязательствам </w:t>
      </w:r>
      <w:r>
        <w:rPr>
          <w:rFonts w:ascii="Times New Roman" w:hAnsi="Times New Roman" w:cs="Times New Roman"/>
          <w:sz w:val="28"/>
          <w:szCs w:val="28"/>
        </w:rPr>
        <w:t xml:space="preserve">районного </w:t>
      </w:r>
      <w:r w:rsidRPr="00E54A08">
        <w:rPr>
          <w:rFonts w:ascii="Times New Roman" w:hAnsi="Times New Roman" w:cs="Times New Roman"/>
          <w:sz w:val="28"/>
          <w:szCs w:val="28"/>
        </w:rPr>
        <w:t>бюджета;</w:t>
      </w:r>
    </w:p>
    <w:p w14:paraId="27D21ECD" w14:textId="77777777" w:rsidR="006E4150" w:rsidRPr="00E54A08" w:rsidRDefault="006E4150" w:rsidP="008A66F7">
      <w:pPr>
        <w:pStyle w:val="ConsPlusNormal"/>
        <w:ind w:firstLine="709"/>
        <w:jc w:val="both"/>
        <w:rPr>
          <w:rFonts w:ascii="Times New Roman" w:hAnsi="Times New Roman" w:cs="Times New Roman"/>
          <w:sz w:val="28"/>
          <w:szCs w:val="28"/>
        </w:rPr>
      </w:pPr>
      <w:r w:rsidRPr="00E54A08">
        <w:rPr>
          <w:rFonts w:ascii="Times New Roman" w:hAnsi="Times New Roman" w:cs="Times New Roman"/>
          <w:sz w:val="28"/>
          <w:szCs w:val="28"/>
        </w:rPr>
        <w:t>раскрыти</w:t>
      </w:r>
      <w:r>
        <w:rPr>
          <w:rFonts w:ascii="Times New Roman" w:hAnsi="Times New Roman" w:cs="Times New Roman"/>
          <w:sz w:val="28"/>
          <w:szCs w:val="28"/>
        </w:rPr>
        <w:t>е информации о муниципальном</w:t>
      </w:r>
      <w:r w:rsidRPr="00E54A08">
        <w:rPr>
          <w:rFonts w:ascii="Times New Roman" w:hAnsi="Times New Roman" w:cs="Times New Roman"/>
          <w:sz w:val="28"/>
          <w:szCs w:val="28"/>
        </w:rPr>
        <w:t xml:space="preserve"> долге </w:t>
      </w:r>
      <w:r>
        <w:rPr>
          <w:rFonts w:ascii="Times New Roman" w:hAnsi="Times New Roman" w:cs="Times New Roman"/>
          <w:sz w:val="28"/>
          <w:szCs w:val="28"/>
        </w:rPr>
        <w:t>района</w:t>
      </w:r>
      <w:r w:rsidRPr="00E54A08">
        <w:rPr>
          <w:rFonts w:ascii="Times New Roman" w:hAnsi="Times New Roman" w:cs="Times New Roman"/>
          <w:sz w:val="28"/>
          <w:szCs w:val="28"/>
        </w:rPr>
        <w:t>;</w:t>
      </w:r>
    </w:p>
    <w:p w14:paraId="42F46282" w14:textId="77777777" w:rsidR="006E4150" w:rsidRDefault="006E4150" w:rsidP="008A66F7">
      <w:pPr>
        <w:pStyle w:val="ConsPlusNormal"/>
        <w:ind w:firstLine="709"/>
        <w:jc w:val="both"/>
        <w:rPr>
          <w:rFonts w:ascii="Times New Roman" w:hAnsi="Times New Roman" w:cs="Times New Roman"/>
          <w:sz w:val="28"/>
          <w:szCs w:val="28"/>
        </w:rPr>
      </w:pPr>
      <w:r w:rsidRPr="00E54A08">
        <w:rPr>
          <w:rFonts w:ascii="Times New Roman" w:hAnsi="Times New Roman" w:cs="Times New Roman"/>
          <w:sz w:val="28"/>
          <w:szCs w:val="28"/>
        </w:rPr>
        <w:t>обеспечение контроля</w:t>
      </w:r>
      <w:r>
        <w:rPr>
          <w:rFonts w:ascii="Times New Roman" w:hAnsi="Times New Roman" w:cs="Times New Roman"/>
          <w:sz w:val="28"/>
          <w:szCs w:val="28"/>
        </w:rPr>
        <w:t xml:space="preserve"> </w:t>
      </w:r>
      <w:r w:rsidRPr="00E54A08">
        <w:rPr>
          <w:rFonts w:ascii="Times New Roman" w:hAnsi="Times New Roman" w:cs="Times New Roman"/>
          <w:sz w:val="28"/>
          <w:szCs w:val="28"/>
        </w:rPr>
        <w:t>показателей долговой устойчивости (предельны</w:t>
      </w:r>
      <w:r>
        <w:rPr>
          <w:rFonts w:ascii="Times New Roman" w:hAnsi="Times New Roman" w:cs="Times New Roman"/>
          <w:sz w:val="28"/>
          <w:szCs w:val="28"/>
        </w:rPr>
        <w:t>х</w:t>
      </w:r>
      <w:r w:rsidRPr="00E54A08">
        <w:rPr>
          <w:rFonts w:ascii="Times New Roman" w:hAnsi="Times New Roman" w:cs="Times New Roman"/>
          <w:sz w:val="28"/>
          <w:szCs w:val="28"/>
        </w:rPr>
        <w:t xml:space="preserve"> объем</w:t>
      </w:r>
      <w:r>
        <w:rPr>
          <w:rFonts w:ascii="Times New Roman" w:hAnsi="Times New Roman" w:cs="Times New Roman"/>
          <w:sz w:val="28"/>
          <w:szCs w:val="28"/>
        </w:rPr>
        <w:t>ов</w:t>
      </w:r>
      <w:r w:rsidRPr="00E54A08">
        <w:rPr>
          <w:rFonts w:ascii="Times New Roman" w:hAnsi="Times New Roman" w:cs="Times New Roman"/>
          <w:sz w:val="28"/>
          <w:szCs w:val="28"/>
        </w:rPr>
        <w:t xml:space="preserve"> </w:t>
      </w:r>
      <w:r>
        <w:rPr>
          <w:rFonts w:ascii="Times New Roman" w:hAnsi="Times New Roman" w:cs="Times New Roman"/>
          <w:sz w:val="28"/>
          <w:szCs w:val="28"/>
        </w:rPr>
        <w:t>муниципального</w:t>
      </w:r>
      <w:r w:rsidRPr="00E54A08">
        <w:rPr>
          <w:rFonts w:ascii="Times New Roman" w:hAnsi="Times New Roman" w:cs="Times New Roman"/>
          <w:sz w:val="28"/>
          <w:szCs w:val="28"/>
        </w:rPr>
        <w:t xml:space="preserve"> долга и расходов на обслуживание </w:t>
      </w:r>
      <w:r>
        <w:rPr>
          <w:rFonts w:ascii="Times New Roman" w:hAnsi="Times New Roman" w:cs="Times New Roman"/>
          <w:sz w:val="28"/>
          <w:szCs w:val="28"/>
        </w:rPr>
        <w:t>муниципального</w:t>
      </w:r>
      <w:r w:rsidRPr="00E54A08">
        <w:rPr>
          <w:rFonts w:ascii="Times New Roman" w:hAnsi="Times New Roman" w:cs="Times New Roman"/>
          <w:sz w:val="28"/>
          <w:szCs w:val="28"/>
        </w:rPr>
        <w:t xml:space="preserve"> долга), предусмотренны</w:t>
      </w:r>
      <w:r>
        <w:rPr>
          <w:rFonts w:ascii="Times New Roman" w:hAnsi="Times New Roman" w:cs="Times New Roman"/>
          <w:sz w:val="28"/>
          <w:szCs w:val="28"/>
        </w:rPr>
        <w:t>х</w:t>
      </w:r>
      <w:r w:rsidRPr="00E54A08">
        <w:rPr>
          <w:rFonts w:ascii="Times New Roman" w:hAnsi="Times New Roman" w:cs="Times New Roman"/>
          <w:sz w:val="28"/>
          <w:szCs w:val="28"/>
        </w:rPr>
        <w:t xml:space="preserve"> Бюджетным кодексом Российской Федерации;</w:t>
      </w:r>
    </w:p>
    <w:p w14:paraId="5E3FB580" w14:textId="5244D26B" w:rsidR="006E4150" w:rsidRDefault="006E4150" w:rsidP="00F5268D">
      <w:pPr>
        <w:widowControl w:val="0"/>
        <w:tabs>
          <w:tab w:val="left" w:pos="284"/>
          <w:tab w:val="left" w:pos="567"/>
          <w:tab w:val="left" w:pos="851"/>
        </w:tabs>
        <w:autoSpaceDE w:val="0"/>
        <w:autoSpaceDN w:val="0"/>
        <w:adjustRightInd w:val="0"/>
        <w:ind w:firstLine="709"/>
        <w:jc w:val="both"/>
        <w:rPr>
          <w:sz w:val="28"/>
          <w:szCs w:val="28"/>
        </w:rPr>
      </w:pPr>
      <w:r w:rsidRPr="003A1BA0">
        <w:rPr>
          <w:sz w:val="28"/>
          <w:szCs w:val="28"/>
        </w:rPr>
        <w:t>выполнение</w:t>
      </w:r>
      <w:r>
        <w:rPr>
          <w:sz w:val="28"/>
          <w:szCs w:val="28"/>
        </w:rPr>
        <w:t xml:space="preserve"> </w:t>
      </w:r>
      <w:r w:rsidRPr="003A1BA0">
        <w:rPr>
          <w:sz w:val="28"/>
          <w:szCs w:val="28"/>
        </w:rPr>
        <w:t xml:space="preserve">целевых показателей (индикаторов), предусмотренных </w:t>
      </w:r>
      <w:r>
        <w:rPr>
          <w:sz w:val="28"/>
          <w:szCs w:val="28"/>
        </w:rPr>
        <w:t>планом мероприятий по повышению поступлений налоговых и неналоговых доходов, эффективности бюджетных расходов, сокращению просроченной кред</w:t>
      </w:r>
      <w:r w:rsidR="00C73FF6">
        <w:rPr>
          <w:sz w:val="28"/>
          <w:szCs w:val="28"/>
        </w:rPr>
        <w:t>иторской задолженности на 202</w:t>
      </w:r>
      <w:r w:rsidR="00F5268D">
        <w:rPr>
          <w:sz w:val="28"/>
          <w:szCs w:val="28"/>
        </w:rPr>
        <w:t>5</w:t>
      </w:r>
      <w:r w:rsidR="0056784C">
        <w:rPr>
          <w:sz w:val="28"/>
          <w:szCs w:val="28"/>
        </w:rPr>
        <w:t xml:space="preserve"> </w:t>
      </w:r>
      <w:r>
        <w:rPr>
          <w:sz w:val="28"/>
          <w:szCs w:val="28"/>
        </w:rPr>
        <w:t xml:space="preserve">год консолидированного бюджета </w:t>
      </w:r>
      <w:r>
        <w:rPr>
          <w:sz w:val="28"/>
          <w:szCs w:val="28"/>
        </w:rPr>
        <w:lastRenderedPageBreak/>
        <w:t xml:space="preserve">Чановского района </w:t>
      </w:r>
      <w:r w:rsidRPr="00C35168">
        <w:rPr>
          <w:sz w:val="28"/>
          <w:szCs w:val="28"/>
        </w:rPr>
        <w:t>и исполнение условий соглашения о мерах по социально-экономическому развитию и оздоровлению муниципальных финансов Чановского района Новосибирской области, заключенного с Министерством финансов</w:t>
      </w:r>
      <w:r>
        <w:rPr>
          <w:sz w:val="28"/>
          <w:szCs w:val="28"/>
        </w:rPr>
        <w:t xml:space="preserve"> и налоговой политики Новосибирской области</w:t>
      </w:r>
      <w:r w:rsidR="00B4478E">
        <w:rPr>
          <w:sz w:val="28"/>
          <w:szCs w:val="28"/>
        </w:rPr>
        <w:t>.</w:t>
      </w:r>
    </w:p>
    <w:p w14:paraId="4D22EA28" w14:textId="77777777" w:rsidR="006E4150" w:rsidRDefault="006E4150" w:rsidP="008A66F7">
      <w:pPr>
        <w:pStyle w:val="ConsPlusNormal"/>
        <w:ind w:firstLine="709"/>
        <w:jc w:val="center"/>
        <w:rPr>
          <w:rFonts w:ascii="Times New Roman" w:hAnsi="Times New Roman" w:cs="Times New Roman"/>
          <w:sz w:val="28"/>
          <w:szCs w:val="28"/>
        </w:rPr>
      </w:pPr>
    </w:p>
    <w:p w14:paraId="4F7DE7A2" w14:textId="77777777" w:rsidR="006E4150" w:rsidRPr="00C11DEB" w:rsidRDefault="006E4150" w:rsidP="008A66F7">
      <w:pPr>
        <w:pStyle w:val="ConsPlusNormal"/>
        <w:ind w:firstLine="709"/>
        <w:jc w:val="center"/>
        <w:rPr>
          <w:rFonts w:ascii="Times New Roman" w:hAnsi="Times New Roman" w:cs="Times New Roman"/>
          <w:sz w:val="28"/>
          <w:szCs w:val="28"/>
        </w:rPr>
      </w:pPr>
      <w:r w:rsidRPr="00C11DEB">
        <w:rPr>
          <w:rFonts w:ascii="Times New Roman" w:hAnsi="Times New Roman" w:cs="Times New Roman"/>
          <w:sz w:val="28"/>
          <w:szCs w:val="28"/>
        </w:rPr>
        <w:t>Анализ рисков для бюджета, возникающих в процессе управления муниципальным долгом</w:t>
      </w:r>
    </w:p>
    <w:p w14:paraId="2C2C094B" w14:textId="77777777" w:rsidR="006E4150" w:rsidRPr="003A1BA0" w:rsidRDefault="006E4150" w:rsidP="008A66F7">
      <w:pPr>
        <w:pStyle w:val="ConsPlusNormal"/>
        <w:ind w:firstLine="709"/>
        <w:rPr>
          <w:rFonts w:ascii="Times New Roman" w:hAnsi="Times New Roman" w:cs="Times New Roman"/>
          <w:sz w:val="28"/>
          <w:szCs w:val="28"/>
        </w:rPr>
      </w:pPr>
    </w:p>
    <w:p w14:paraId="306D5B1D" w14:textId="77777777" w:rsidR="006E4150" w:rsidRPr="003A1BA0" w:rsidRDefault="006E4150" w:rsidP="008A66F7">
      <w:pPr>
        <w:pStyle w:val="ConsPlusNormal"/>
        <w:ind w:firstLine="709"/>
        <w:jc w:val="both"/>
        <w:rPr>
          <w:rFonts w:ascii="Times New Roman" w:hAnsi="Times New Roman" w:cs="Times New Roman"/>
          <w:sz w:val="28"/>
          <w:szCs w:val="28"/>
        </w:rPr>
      </w:pPr>
      <w:r w:rsidRPr="003A1BA0">
        <w:rPr>
          <w:rFonts w:ascii="Times New Roman" w:hAnsi="Times New Roman" w:cs="Times New Roman"/>
          <w:sz w:val="28"/>
          <w:szCs w:val="28"/>
        </w:rPr>
        <w:t xml:space="preserve">Основными рисками, связанными с управлением </w:t>
      </w:r>
      <w:r>
        <w:rPr>
          <w:rFonts w:ascii="Times New Roman" w:hAnsi="Times New Roman" w:cs="Times New Roman"/>
          <w:sz w:val="28"/>
          <w:szCs w:val="28"/>
        </w:rPr>
        <w:t xml:space="preserve">муниципальным </w:t>
      </w:r>
      <w:r w:rsidRPr="003A1BA0">
        <w:rPr>
          <w:rFonts w:ascii="Times New Roman" w:hAnsi="Times New Roman" w:cs="Times New Roman"/>
          <w:sz w:val="28"/>
          <w:szCs w:val="28"/>
        </w:rPr>
        <w:t>долгом, являются:</w:t>
      </w:r>
    </w:p>
    <w:p w14:paraId="6E4D2B58" w14:textId="77777777" w:rsidR="006E4150" w:rsidRPr="003A1BA0" w:rsidRDefault="006E4150" w:rsidP="008A66F7">
      <w:pPr>
        <w:pStyle w:val="ConsPlusNormal"/>
        <w:ind w:firstLine="709"/>
        <w:jc w:val="both"/>
        <w:rPr>
          <w:rFonts w:ascii="Times New Roman" w:hAnsi="Times New Roman" w:cs="Times New Roman"/>
          <w:sz w:val="28"/>
          <w:szCs w:val="28"/>
        </w:rPr>
      </w:pPr>
      <w:r w:rsidRPr="003A1BA0">
        <w:rPr>
          <w:rFonts w:ascii="Times New Roman" w:hAnsi="Times New Roman" w:cs="Times New Roman"/>
          <w:sz w:val="28"/>
          <w:szCs w:val="28"/>
        </w:rPr>
        <w:t>а) риск</w:t>
      </w:r>
      <w:r>
        <w:rPr>
          <w:rFonts w:ascii="Times New Roman" w:hAnsi="Times New Roman" w:cs="Times New Roman"/>
          <w:sz w:val="28"/>
          <w:szCs w:val="28"/>
        </w:rPr>
        <w:t xml:space="preserve"> </w:t>
      </w:r>
      <w:r w:rsidRPr="00D8189C">
        <w:rPr>
          <w:rFonts w:ascii="Times New Roman" w:hAnsi="Times New Roman" w:cs="Times New Roman"/>
          <w:sz w:val="28"/>
          <w:szCs w:val="28"/>
        </w:rPr>
        <w:t>недостаточного поступления доходов в бюджет.</w:t>
      </w:r>
    </w:p>
    <w:p w14:paraId="2184B792" w14:textId="77777777" w:rsidR="006E4150" w:rsidRPr="003A1BA0" w:rsidRDefault="006E4150" w:rsidP="008A66F7">
      <w:pPr>
        <w:pStyle w:val="ConsPlusNormal"/>
        <w:ind w:firstLine="709"/>
        <w:jc w:val="both"/>
        <w:rPr>
          <w:rFonts w:ascii="Times New Roman" w:hAnsi="Times New Roman" w:cs="Times New Roman"/>
          <w:sz w:val="28"/>
          <w:szCs w:val="28"/>
        </w:rPr>
      </w:pPr>
      <w:r w:rsidRPr="003A1BA0">
        <w:rPr>
          <w:rFonts w:ascii="Times New Roman" w:hAnsi="Times New Roman" w:cs="Times New Roman"/>
          <w:sz w:val="28"/>
          <w:szCs w:val="28"/>
        </w:rPr>
        <w:t xml:space="preserve">Проблему сбалансированности бюджета осложняет </w:t>
      </w:r>
      <w:r w:rsidRPr="00D8189C">
        <w:rPr>
          <w:rFonts w:ascii="Times New Roman" w:hAnsi="Times New Roman" w:cs="Times New Roman"/>
          <w:sz w:val="28"/>
          <w:szCs w:val="28"/>
        </w:rPr>
        <w:t>риск недостаточного поступления доходов в бюджет, что приводит к неисполнен</w:t>
      </w:r>
      <w:r w:rsidRPr="003A1BA0">
        <w:rPr>
          <w:rFonts w:ascii="Times New Roman" w:hAnsi="Times New Roman" w:cs="Times New Roman"/>
          <w:sz w:val="28"/>
          <w:szCs w:val="28"/>
        </w:rPr>
        <w:t xml:space="preserve">ию социальных обязательств </w:t>
      </w:r>
      <w:r>
        <w:rPr>
          <w:rFonts w:ascii="Times New Roman" w:hAnsi="Times New Roman" w:cs="Times New Roman"/>
          <w:sz w:val="28"/>
          <w:szCs w:val="28"/>
        </w:rPr>
        <w:t>района</w:t>
      </w:r>
      <w:r w:rsidRPr="003A1BA0">
        <w:rPr>
          <w:rFonts w:ascii="Times New Roman" w:hAnsi="Times New Roman" w:cs="Times New Roman"/>
          <w:sz w:val="28"/>
          <w:szCs w:val="28"/>
        </w:rPr>
        <w:t xml:space="preserve">. В целях оценки данного риска </w:t>
      </w:r>
      <w:r>
        <w:rPr>
          <w:rFonts w:ascii="Times New Roman" w:hAnsi="Times New Roman" w:cs="Times New Roman"/>
          <w:sz w:val="28"/>
          <w:szCs w:val="28"/>
        </w:rPr>
        <w:t xml:space="preserve">планируется продолжить </w:t>
      </w:r>
      <w:r w:rsidRPr="003A1BA0">
        <w:rPr>
          <w:rFonts w:ascii="Times New Roman" w:hAnsi="Times New Roman" w:cs="Times New Roman"/>
          <w:sz w:val="28"/>
          <w:szCs w:val="28"/>
        </w:rPr>
        <w:t xml:space="preserve">мониторинг исполнения </w:t>
      </w:r>
      <w:r>
        <w:rPr>
          <w:rFonts w:ascii="Times New Roman" w:hAnsi="Times New Roman" w:cs="Times New Roman"/>
          <w:sz w:val="28"/>
          <w:szCs w:val="28"/>
        </w:rPr>
        <w:t>районного</w:t>
      </w:r>
      <w:r w:rsidRPr="003A1BA0">
        <w:rPr>
          <w:rFonts w:ascii="Times New Roman" w:hAnsi="Times New Roman" w:cs="Times New Roman"/>
          <w:sz w:val="28"/>
          <w:szCs w:val="28"/>
        </w:rPr>
        <w:t xml:space="preserve"> бюджета </w:t>
      </w:r>
      <w:r>
        <w:rPr>
          <w:rFonts w:ascii="Times New Roman" w:hAnsi="Times New Roman" w:cs="Times New Roman"/>
          <w:sz w:val="28"/>
          <w:szCs w:val="28"/>
        </w:rPr>
        <w:t>и</w:t>
      </w:r>
      <w:r w:rsidRPr="003A1BA0">
        <w:rPr>
          <w:rFonts w:ascii="Times New Roman" w:hAnsi="Times New Roman" w:cs="Times New Roman"/>
          <w:sz w:val="28"/>
          <w:szCs w:val="28"/>
        </w:rPr>
        <w:t xml:space="preserve"> прин</w:t>
      </w:r>
      <w:r>
        <w:rPr>
          <w:rFonts w:ascii="Times New Roman" w:hAnsi="Times New Roman" w:cs="Times New Roman"/>
          <w:sz w:val="28"/>
          <w:szCs w:val="28"/>
        </w:rPr>
        <w:t>имать</w:t>
      </w:r>
      <w:r w:rsidRPr="003A1BA0">
        <w:rPr>
          <w:rFonts w:ascii="Times New Roman" w:hAnsi="Times New Roman" w:cs="Times New Roman"/>
          <w:sz w:val="28"/>
          <w:szCs w:val="28"/>
        </w:rPr>
        <w:t xml:space="preserve"> управленчески</w:t>
      </w:r>
      <w:r>
        <w:rPr>
          <w:rFonts w:ascii="Times New Roman" w:hAnsi="Times New Roman" w:cs="Times New Roman"/>
          <w:sz w:val="28"/>
          <w:szCs w:val="28"/>
        </w:rPr>
        <w:t>е</w:t>
      </w:r>
      <w:r w:rsidRPr="003A1BA0">
        <w:rPr>
          <w:rFonts w:ascii="Times New Roman" w:hAnsi="Times New Roman" w:cs="Times New Roman"/>
          <w:sz w:val="28"/>
          <w:szCs w:val="28"/>
        </w:rPr>
        <w:t xml:space="preserve"> решени</w:t>
      </w:r>
      <w:r>
        <w:rPr>
          <w:rFonts w:ascii="Times New Roman" w:hAnsi="Times New Roman" w:cs="Times New Roman"/>
          <w:sz w:val="28"/>
          <w:szCs w:val="28"/>
        </w:rPr>
        <w:t>я</w:t>
      </w:r>
      <w:r w:rsidRPr="003A1BA0">
        <w:rPr>
          <w:rFonts w:ascii="Times New Roman" w:hAnsi="Times New Roman" w:cs="Times New Roman"/>
          <w:sz w:val="28"/>
          <w:szCs w:val="28"/>
        </w:rPr>
        <w:t xml:space="preserve"> по недопущению</w:t>
      </w:r>
      <w:r>
        <w:rPr>
          <w:rFonts w:ascii="Times New Roman" w:hAnsi="Times New Roman" w:cs="Times New Roman"/>
          <w:sz w:val="28"/>
          <w:szCs w:val="28"/>
        </w:rPr>
        <w:t xml:space="preserve"> возникновения риска.</w:t>
      </w:r>
    </w:p>
    <w:p w14:paraId="7B832564" w14:textId="77777777" w:rsidR="006E4150" w:rsidRPr="003A1BA0" w:rsidRDefault="006E4150" w:rsidP="008A66F7">
      <w:pPr>
        <w:pStyle w:val="ConsPlusNormal"/>
        <w:ind w:firstLine="709"/>
        <w:jc w:val="both"/>
        <w:rPr>
          <w:rFonts w:ascii="Times New Roman" w:hAnsi="Times New Roman" w:cs="Times New Roman"/>
          <w:sz w:val="28"/>
          <w:szCs w:val="28"/>
        </w:rPr>
      </w:pPr>
      <w:r w:rsidRPr="003A1BA0">
        <w:rPr>
          <w:rFonts w:ascii="Times New Roman" w:hAnsi="Times New Roman" w:cs="Times New Roman"/>
          <w:sz w:val="28"/>
          <w:szCs w:val="28"/>
        </w:rPr>
        <w:t xml:space="preserve">б) </w:t>
      </w:r>
      <w:r>
        <w:rPr>
          <w:rFonts w:ascii="Times New Roman" w:hAnsi="Times New Roman" w:cs="Times New Roman"/>
          <w:sz w:val="28"/>
          <w:szCs w:val="28"/>
        </w:rPr>
        <w:t>Р</w:t>
      </w:r>
      <w:r w:rsidRPr="003A1BA0">
        <w:rPr>
          <w:rFonts w:ascii="Times New Roman" w:hAnsi="Times New Roman" w:cs="Times New Roman"/>
          <w:sz w:val="28"/>
          <w:szCs w:val="28"/>
        </w:rPr>
        <w:t xml:space="preserve">иск </w:t>
      </w:r>
      <w:r w:rsidRPr="00D8189C">
        <w:rPr>
          <w:rFonts w:ascii="Times New Roman" w:hAnsi="Times New Roman" w:cs="Times New Roman"/>
          <w:sz w:val="28"/>
          <w:szCs w:val="28"/>
        </w:rPr>
        <w:t>рефинансирования.</w:t>
      </w:r>
    </w:p>
    <w:p w14:paraId="713E66DC" w14:textId="77777777" w:rsidR="006E4150" w:rsidRDefault="006E4150" w:rsidP="008A66F7">
      <w:pPr>
        <w:pStyle w:val="ConsPlusNormal"/>
        <w:ind w:firstLine="709"/>
        <w:jc w:val="both"/>
        <w:rPr>
          <w:rFonts w:ascii="Times New Roman" w:hAnsi="Times New Roman" w:cs="Times New Roman"/>
          <w:sz w:val="28"/>
          <w:szCs w:val="28"/>
        </w:rPr>
      </w:pPr>
      <w:r w:rsidRPr="003A1BA0">
        <w:rPr>
          <w:rFonts w:ascii="Times New Roman" w:hAnsi="Times New Roman" w:cs="Times New Roman"/>
          <w:sz w:val="28"/>
          <w:szCs w:val="28"/>
        </w:rPr>
        <w:t xml:space="preserve">Риск </w:t>
      </w:r>
      <w:r w:rsidRPr="00D8189C">
        <w:rPr>
          <w:rFonts w:ascii="Times New Roman" w:hAnsi="Times New Roman" w:cs="Times New Roman"/>
          <w:sz w:val="28"/>
          <w:szCs w:val="28"/>
        </w:rPr>
        <w:t>рефинансирования</w:t>
      </w:r>
      <w:r w:rsidRPr="003A1BA0">
        <w:rPr>
          <w:rFonts w:ascii="Times New Roman" w:hAnsi="Times New Roman" w:cs="Times New Roman"/>
          <w:sz w:val="28"/>
          <w:szCs w:val="28"/>
        </w:rPr>
        <w:t xml:space="preserve"> связан с необходимостью</w:t>
      </w:r>
      <w:r w:rsidRPr="003A595A">
        <w:rPr>
          <w:rFonts w:ascii="Times New Roman" w:hAnsi="Times New Roman" w:cs="Times New Roman"/>
          <w:sz w:val="28"/>
          <w:szCs w:val="28"/>
        </w:rPr>
        <w:t xml:space="preserve"> </w:t>
      </w:r>
      <w:r w:rsidRPr="003A1BA0">
        <w:rPr>
          <w:rFonts w:ascii="Times New Roman" w:hAnsi="Times New Roman" w:cs="Times New Roman"/>
          <w:sz w:val="28"/>
          <w:szCs w:val="28"/>
        </w:rPr>
        <w:t>привлечения новых заимствований</w:t>
      </w:r>
      <w:r>
        <w:rPr>
          <w:rFonts w:ascii="Times New Roman" w:hAnsi="Times New Roman" w:cs="Times New Roman"/>
          <w:sz w:val="28"/>
          <w:szCs w:val="28"/>
        </w:rPr>
        <w:t xml:space="preserve"> для</w:t>
      </w:r>
      <w:r w:rsidRPr="003A1BA0">
        <w:rPr>
          <w:rFonts w:ascii="Times New Roman" w:hAnsi="Times New Roman" w:cs="Times New Roman"/>
          <w:sz w:val="28"/>
          <w:szCs w:val="28"/>
        </w:rPr>
        <w:t xml:space="preserve"> погашения ранее принятых долговых обязательств.</w:t>
      </w:r>
      <w:r>
        <w:rPr>
          <w:rFonts w:ascii="Times New Roman" w:hAnsi="Times New Roman" w:cs="Times New Roman"/>
          <w:sz w:val="28"/>
          <w:szCs w:val="28"/>
        </w:rPr>
        <w:t xml:space="preserve">  </w:t>
      </w:r>
      <w:r w:rsidRPr="003A1BA0">
        <w:rPr>
          <w:rFonts w:ascii="Times New Roman" w:hAnsi="Times New Roman" w:cs="Times New Roman"/>
          <w:sz w:val="28"/>
          <w:szCs w:val="28"/>
        </w:rPr>
        <w:t xml:space="preserve">В целях оценки риска рефинансирования на постоянной основе будет осуществляться мониторинг конъюнктуры </w:t>
      </w:r>
      <w:r w:rsidRPr="00D8189C">
        <w:rPr>
          <w:rFonts w:ascii="Times New Roman" w:hAnsi="Times New Roman" w:cs="Times New Roman"/>
          <w:sz w:val="28"/>
          <w:szCs w:val="28"/>
        </w:rPr>
        <w:t xml:space="preserve">финансового (долгового) рынка и на его основе количественная оценка издержек </w:t>
      </w:r>
      <w:r>
        <w:rPr>
          <w:rFonts w:ascii="Times New Roman" w:hAnsi="Times New Roman" w:cs="Times New Roman"/>
          <w:sz w:val="28"/>
          <w:szCs w:val="28"/>
        </w:rPr>
        <w:t>районного</w:t>
      </w:r>
      <w:r w:rsidRPr="00D8189C">
        <w:rPr>
          <w:rFonts w:ascii="Times New Roman" w:hAnsi="Times New Roman" w:cs="Times New Roman"/>
          <w:sz w:val="28"/>
          <w:szCs w:val="28"/>
        </w:rPr>
        <w:t xml:space="preserve"> бюджета на обслуживание долга.</w:t>
      </w:r>
      <w:r w:rsidRPr="003A1BA0">
        <w:rPr>
          <w:rFonts w:ascii="Times New Roman" w:hAnsi="Times New Roman" w:cs="Times New Roman"/>
          <w:sz w:val="28"/>
          <w:szCs w:val="28"/>
        </w:rPr>
        <w:t xml:space="preserve"> </w:t>
      </w:r>
    </w:p>
    <w:p w14:paraId="01FCF7BE" w14:textId="77777777" w:rsidR="006E4150" w:rsidRDefault="006E4150" w:rsidP="008A66F7">
      <w:pPr>
        <w:pStyle w:val="ConsPlusNormal"/>
        <w:ind w:firstLine="709"/>
        <w:jc w:val="both"/>
        <w:rPr>
          <w:rFonts w:ascii="Times New Roman" w:hAnsi="Times New Roman" w:cs="Times New Roman"/>
          <w:sz w:val="28"/>
          <w:szCs w:val="28"/>
        </w:rPr>
      </w:pPr>
      <w:r w:rsidRPr="003A1BA0">
        <w:rPr>
          <w:rFonts w:ascii="Times New Roman" w:hAnsi="Times New Roman" w:cs="Times New Roman"/>
          <w:sz w:val="28"/>
          <w:szCs w:val="28"/>
        </w:rPr>
        <w:t xml:space="preserve">в) </w:t>
      </w:r>
      <w:r>
        <w:rPr>
          <w:rFonts w:ascii="Times New Roman" w:hAnsi="Times New Roman" w:cs="Times New Roman"/>
          <w:sz w:val="28"/>
          <w:szCs w:val="28"/>
        </w:rPr>
        <w:t>Р</w:t>
      </w:r>
      <w:r w:rsidRPr="003A1BA0">
        <w:rPr>
          <w:rFonts w:ascii="Times New Roman" w:hAnsi="Times New Roman" w:cs="Times New Roman"/>
          <w:sz w:val="28"/>
          <w:szCs w:val="28"/>
        </w:rPr>
        <w:t xml:space="preserve">иск снижения ликвидности </w:t>
      </w:r>
      <w:r>
        <w:rPr>
          <w:rFonts w:ascii="Times New Roman" w:hAnsi="Times New Roman" w:cs="Times New Roman"/>
          <w:sz w:val="28"/>
          <w:szCs w:val="28"/>
        </w:rPr>
        <w:t>рынка заимствований</w:t>
      </w:r>
      <w:r w:rsidRPr="003A1BA0">
        <w:rPr>
          <w:rFonts w:ascii="Times New Roman" w:hAnsi="Times New Roman" w:cs="Times New Roman"/>
          <w:sz w:val="28"/>
          <w:szCs w:val="28"/>
        </w:rPr>
        <w:t>.</w:t>
      </w:r>
    </w:p>
    <w:p w14:paraId="60B8E433" w14:textId="71C5F494" w:rsidR="006E4150" w:rsidRPr="003A1BA0" w:rsidRDefault="006E4150" w:rsidP="008A66F7">
      <w:pPr>
        <w:pStyle w:val="ConsPlusNormal"/>
        <w:tabs>
          <w:tab w:val="left" w:pos="851"/>
        </w:tabs>
        <w:ind w:firstLine="709"/>
        <w:jc w:val="both"/>
        <w:rPr>
          <w:rFonts w:ascii="Times New Roman" w:hAnsi="Times New Roman" w:cs="Times New Roman"/>
          <w:sz w:val="28"/>
          <w:szCs w:val="28"/>
        </w:rPr>
      </w:pPr>
      <w:r w:rsidRPr="003A1BA0">
        <w:rPr>
          <w:rFonts w:ascii="Times New Roman" w:hAnsi="Times New Roman" w:cs="Times New Roman"/>
          <w:sz w:val="28"/>
          <w:szCs w:val="28"/>
        </w:rPr>
        <w:t>Риск снижения ликвидности рынка</w:t>
      </w:r>
      <w:r w:rsidRPr="00D74250">
        <w:rPr>
          <w:rFonts w:ascii="Times New Roman" w:hAnsi="Times New Roman" w:cs="Times New Roman"/>
          <w:sz w:val="28"/>
          <w:szCs w:val="28"/>
        </w:rPr>
        <w:t xml:space="preserve"> </w:t>
      </w:r>
      <w:r>
        <w:rPr>
          <w:rFonts w:ascii="Times New Roman" w:hAnsi="Times New Roman" w:cs="Times New Roman"/>
          <w:sz w:val="28"/>
          <w:szCs w:val="28"/>
        </w:rPr>
        <w:t>заимствований</w:t>
      </w:r>
      <w:r w:rsidRPr="003A1BA0">
        <w:rPr>
          <w:rFonts w:ascii="Times New Roman" w:hAnsi="Times New Roman" w:cs="Times New Roman"/>
          <w:sz w:val="28"/>
          <w:szCs w:val="28"/>
        </w:rPr>
        <w:t xml:space="preserve"> </w:t>
      </w:r>
      <w:r w:rsidR="00F5268D" w:rsidRPr="00D8189C">
        <w:rPr>
          <w:rFonts w:ascii="Times New Roman" w:hAnsi="Times New Roman" w:cs="Times New Roman"/>
          <w:sz w:val="28"/>
          <w:szCs w:val="28"/>
        </w:rPr>
        <w:t>–</w:t>
      </w:r>
      <w:r>
        <w:rPr>
          <w:rFonts w:ascii="Times New Roman" w:hAnsi="Times New Roman" w:cs="Times New Roman"/>
          <w:sz w:val="28"/>
          <w:szCs w:val="28"/>
        </w:rPr>
        <w:t xml:space="preserve"> </w:t>
      </w:r>
      <w:r w:rsidRPr="003A1BA0">
        <w:rPr>
          <w:rFonts w:ascii="Times New Roman" w:hAnsi="Times New Roman" w:cs="Times New Roman"/>
          <w:sz w:val="28"/>
          <w:szCs w:val="28"/>
        </w:rPr>
        <w:t>неполучение денежных средств на погашение долговых обязательств</w:t>
      </w:r>
      <w:r>
        <w:rPr>
          <w:rFonts w:ascii="Times New Roman" w:hAnsi="Times New Roman" w:cs="Times New Roman"/>
          <w:sz w:val="28"/>
          <w:szCs w:val="28"/>
        </w:rPr>
        <w:t xml:space="preserve"> Чановского района</w:t>
      </w:r>
      <w:r w:rsidRPr="00C35168">
        <w:rPr>
          <w:rFonts w:ascii="Times New Roman" w:hAnsi="Times New Roman"/>
          <w:sz w:val="28"/>
          <w:szCs w:val="28"/>
        </w:rPr>
        <w:t xml:space="preserve"> </w:t>
      </w:r>
      <w:r>
        <w:rPr>
          <w:rFonts w:ascii="Times New Roman" w:hAnsi="Times New Roman"/>
          <w:sz w:val="28"/>
          <w:szCs w:val="28"/>
        </w:rPr>
        <w:t>Новосибирской области</w:t>
      </w:r>
      <w:r>
        <w:rPr>
          <w:rFonts w:ascii="Times New Roman" w:hAnsi="Times New Roman" w:cs="Times New Roman"/>
          <w:sz w:val="28"/>
          <w:szCs w:val="28"/>
        </w:rPr>
        <w:t>,</w:t>
      </w:r>
      <w:r w:rsidRPr="003A1BA0">
        <w:rPr>
          <w:rFonts w:ascii="Times New Roman" w:hAnsi="Times New Roman" w:cs="Times New Roman"/>
          <w:sz w:val="28"/>
          <w:szCs w:val="28"/>
        </w:rPr>
        <w:t xml:space="preserve"> связанн</w:t>
      </w:r>
      <w:r>
        <w:rPr>
          <w:rFonts w:ascii="Times New Roman" w:hAnsi="Times New Roman" w:cs="Times New Roman"/>
          <w:sz w:val="28"/>
          <w:szCs w:val="28"/>
        </w:rPr>
        <w:t>ое</w:t>
      </w:r>
      <w:r w:rsidRPr="003A1BA0">
        <w:rPr>
          <w:rFonts w:ascii="Times New Roman" w:hAnsi="Times New Roman" w:cs="Times New Roman"/>
          <w:sz w:val="28"/>
          <w:szCs w:val="28"/>
        </w:rPr>
        <w:t xml:space="preserve"> с отказом кредитных организаций предоставить заемные средства в случае наступления финансового кризиса.</w:t>
      </w:r>
    </w:p>
    <w:p w14:paraId="301770DE" w14:textId="77777777" w:rsidR="006E4150" w:rsidRPr="003A1BA0" w:rsidRDefault="006E4150" w:rsidP="008A66F7">
      <w:pPr>
        <w:pStyle w:val="ConsPlusNormal"/>
        <w:ind w:firstLine="709"/>
        <w:jc w:val="both"/>
        <w:rPr>
          <w:rFonts w:ascii="Times New Roman" w:hAnsi="Times New Roman" w:cs="Times New Roman"/>
          <w:sz w:val="28"/>
          <w:szCs w:val="28"/>
        </w:rPr>
      </w:pPr>
      <w:r w:rsidRPr="003A1BA0">
        <w:rPr>
          <w:rFonts w:ascii="Times New Roman" w:hAnsi="Times New Roman" w:cs="Times New Roman"/>
          <w:sz w:val="28"/>
          <w:szCs w:val="28"/>
        </w:rPr>
        <w:t xml:space="preserve">Кроме того, значительное влияние на реализацию долговой политики оказывают отсутствие альтернативных заемным средствам источников финансирования </w:t>
      </w:r>
      <w:r w:rsidRPr="00D8189C">
        <w:rPr>
          <w:rFonts w:ascii="Times New Roman" w:hAnsi="Times New Roman" w:cs="Times New Roman"/>
          <w:sz w:val="28"/>
          <w:szCs w:val="28"/>
        </w:rPr>
        <w:t>для погашения долговых обязательств</w:t>
      </w:r>
      <w:r>
        <w:rPr>
          <w:rFonts w:ascii="Times New Roman" w:hAnsi="Times New Roman" w:cs="Times New Roman"/>
          <w:sz w:val="28"/>
          <w:szCs w:val="28"/>
        </w:rPr>
        <w:t xml:space="preserve"> </w:t>
      </w:r>
      <w:r w:rsidRPr="003A1BA0">
        <w:rPr>
          <w:rFonts w:ascii="Times New Roman" w:hAnsi="Times New Roman" w:cs="Times New Roman"/>
          <w:sz w:val="28"/>
          <w:szCs w:val="28"/>
        </w:rPr>
        <w:t xml:space="preserve">бюджета </w:t>
      </w:r>
      <w:r w:rsidRPr="00092853">
        <w:rPr>
          <w:rFonts w:ascii="Times New Roman" w:hAnsi="Times New Roman" w:cs="Times New Roman"/>
          <w:sz w:val="28"/>
          <w:szCs w:val="28"/>
        </w:rPr>
        <w:t>и жесткие ограничения исполнения обязательств</w:t>
      </w:r>
      <w:r>
        <w:rPr>
          <w:rFonts w:ascii="Times New Roman" w:hAnsi="Times New Roman" w:cs="Times New Roman"/>
          <w:sz w:val="28"/>
          <w:szCs w:val="28"/>
        </w:rPr>
        <w:t xml:space="preserve"> по</w:t>
      </w:r>
      <w:r w:rsidRPr="00092853">
        <w:rPr>
          <w:rFonts w:ascii="Times New Roman" w:hAnsi="Times New Roman" w:cs="Times New Roman"/>
          <w:sz w:val="28"/>
          <w:szCs w:val="28"/>
        </w:rPr>
        <w:t xml:space="preserve"> услови</w:t>
      </w:r>
      <w:r>
        <w:rPr>
          <w:rFonts w:ascii="Times New Roman" w:hAnsi="Times New Roman" w:cs="Times New Roman"/>
          <w:sz w:val="28"/>
          <w:szCs w:val="28"/>
        </w:rPr>
        <w:t>ям</w:t>
      </w:r>
      <w:r w:rsidRPr="00092853">
        <w:rPr>
          <w:rFonts w:ascii="Times New Roman" w:hAnsi="Times New Roman" w:cs="Times New Roman"/>
          <w:sz w:val="28"/>
          <w:szCs w:val="28"/>
        </w:rPr>
        <w:t xml:space="preserve"> предоставления бюджетных кредитов из </w:t>
      </w:r>
      <w:r>
        <w:rPr>
          <w:rFonts w:ascii="Times New Roman" w:hAnsi="Times New Roman" w:cs="Times New Roman"/>
          <w:sz w:val="28"/>
          <w:szCs w:val="28"/>
        </w:rPr>
        <w:t>областного</w:t>
      </w:r>
      <w:r w:rsidRPr="00092853">
        <w:rPr>
          <w:rFonts w:ascii="Times New Roman" w:hAnsi="Times New Roman" w:cs="Times New Roman"/>
          <w:sz w:val="28"/>
          <w:szCs w:val="28"/>
        </w:rPr>
        <w:t xml:space="preserve"> бюджета.</w:t>
      </w:r>
    </w:p>
    <w:p w14:paraId="0E51B431" w14:textId="77777777" w:rsidR="006E4150" w:rsidRPr="003A1BA0" w:rsidRDefault="006E4150" w:rsidP="008A66F7">
      <w:pPr>
        <w:pStyle w:val="ConsPlusNormal"/>
        <w:tabs>
          <w:tab w:val="left" w:pos="851"/>
        </w:tabs>
        <w:ind w:firstLine="709"/>
        <w:jc w:val="both"/>
        <w:rPr>
          <w:rFonts w:ascii="Times New Roman" w:hAnsi="Times New Roman" w:cs="Times New Roman"/>
          <w:sz w:val="28"/>
          <w:szCs w:val="28"/>
        </w:rPr>
      </w:pPr>
      <w:r w:rsidRPr="00D8189C">
        <w:rPr>
          <w:rFonts w:ascii="Times New Roman" w:hAnsi="Times New Roman" w:cs="Times New Roman"/>
          <w:sz w:val="28"/>
          <w:szCs w:val="28"/>
        </w:rPr>
        <w:t xml:space="preserve">г) Процентный риск – вероятность увеличения расходов </w:t>
      </w:r>
      <w:r>
        <w:rPr>
          <w:rFonts w:ascii="Times New Roman" w:hAnsi="Times New Roman" w:cs="Times New Roman"/>
          <w:sz w:val="28"/>
          <w:szCs w:val="28"/>
        </w:rPr>
        <w:t xml:space="preserve">районного </w:t>
      </w:r>
      <w:r w:rsidRPr="00D8189C">
        <w:rPr>
          <w:rFonts w:ascii="Times New Roman" w:hAnsi="Times New Roman" w:cs="Times New Roman"/>
          <w:sz w:val="28"/>
          <w:szCs w:val="28"/>
        </w:rPr>
        <w:t xml:space="preserve">бюджета на обслуживание </w:t>
      </w:r>
      <w:r>
        <w:rPr>
          <w:rFonts w:ascii="Times New Roman" w:hAnsi="Times New Roman" w:cs="Times New Roman"/>
          <w:sz w:val="28"/>
          <w:szCs w:val="28"/>
        </w:rPr>
        <w:t>муниципального долга Чановского района</w:t>
      </w:r>
      <w:r w:rsidRPr="00D8189C">
        <w:rPr>
          <w:rFonts w:ascii="Times New Roman" w:hAnsi="Times New Roman" w:cs="Times New Roman"/>
          <w:sz w:val="28"/>
          <w:szCs w:val="28"/>
        </w:rPr>
        <w:t xml:space="preserve"> </w:t>
      </w:r>
      <w:r>
        <w:rPr>
          <w:rFonts w:ascii="Times New Roman" w:hAnsi="Times New Roman"/>
          <w:sz w:val="28"/>
          <w:szCs w:val="28"/>
        </w:rPr>
        <w:t>Новосибирской области</w:t>
      </w:r>
      <w:r w:rsidRPr="008F6A53">
        <w:rPr>
          <w:rFonts w:ascii="Times New Roman" w:hAnsi="Times New Roman"/>
          <w:sz w:val="28"/>
          <w:szCs w:val="28"/>
        </w:rPr>
        <w:t xml:space="preserve"> </w:t>
      </w:r>
      <w:r w:rsidRPr="00D8189C">
        <w:rPr>
          <w:rFonts w:ascii="Times New Roman" w:hAnsi="Times New Roman" w:cs="Times New Roman"/>
          <w:sz w:val="28"/>
          <w:szCs w:val="28"/>
        </w:rPr>
        <w:t>вследствие увеличения процентных ставок по итогам принятия Банком России решений об увеличении размера ключевой ставки.</w:t>
      </w:r>
    </w:p>
    <w:p w14:paraId="6F7A7079" w14:textId="77777777" w:rsidR="006E4150" w:rsidRDefault="006E4150" w:rsidP="008A66F7">
      <w:pPr>
        <w:pStyle w:val="ConsPlusNormal"/>
        <w:ind w:firstLine="709"/>
        <w:jc w:val="center"/>
        <w:rPr>
          <w:rFonts w:ascii="Times New Roman" w:hAnsi="Times New Roman" w:cs="Times New Roman"/>
          <w:sz w:val="28"/>
          <w:szCs w:val="28"/>
        </w:rPr>
      </w:pPr>
    </w:p>
    <w:p w14:paraId="4739C665" w14:textId="77777777" w:rsidR="006E4150" w:rsidRPr="00C11DEB" w:rsidRDefault="006E4150" w:rsidP="008A66F7">
      <w:pPr>
        <w:pStyle w:val="ConsPlusNormal"/>
        <w:ind w:firstLine="709"/>
        <w:jc w:val="center"/>
        <w:rPr>
          <w:rFonts w:ascii="Times New Roman" w:hAnsi="Times New Roman" w:cs="Times New Roman"/>
          <w:sz w:val="28"/>
          <w:szCs w:val="28"/>
        </w:rPr>
      </w:pPr>
      <w:r w:rsidRPr="00C11DEB">
        <w:rPr>
          <w:rFonts w:ascii="Times New Roman" w:hAnsi="Times New Roman" w:cs="Times New Roman"/>
          <w:sz w:val="28"/>
          <w:szCs w:val="28"/>
        </w:rPr>
        <w:t>Ожидаемые результаты долговой политики Чановского района</w:t>
      </w:r>
      <w:r w:rsidRPr="00C11DEB">
        <w:rPr>
          <w:rFonts w:ascii="Times New Roman" w:hAnsi="Times New Roman"/>
          <w:sz w:val="28"/>
          <w:szCs w:val="28"/>
        </w:rPr>
        <w:t xml:space="preserve"> Новосибирской области</w:t>
      </w:r>
    </w:p>
    <w:p w14:paraId="0E7CF506" w14:textId="77777777" w:rsidR="006E4150" w:rsidRPr="00594CFF" w:rsidRDefault="006E4150" w:rsidP="008A66F7">
      <w:pPr>
        <w:pStyle w:val="ConsPlusNormal"/>
        <w:ind w:firstLine="709"/>
        <w:jc w:val="center"/>
        <w:rPr>
          <w:rFonts w:ascii="Times New Roman" w:hAnsi="Times New Roman" w:cs="Times New Roman"/>
          <w:b/>
          <w:sz w:val="28"/>
          <w:szCs w:val="28"/>
        </w:rPr>
      </w:pPr>
    </w:p>
    <w:p w14:paraId="6AD0A2F8" w14:textId="77777777" w:rsidR="006E4150" w:rsidRPr="003A1BA0" w:rsidRDefault="006E4150" w:rsidP="008A66F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w:t>
      </w:r>
      <w:r w:rsidRPr="003A1BA0">
        <w:rPr>
          <w:rFonts w:ascii="Times New Roman" w:hAnsi="Times New Roman" w:cs="Times New Roman"/>
          <w:sz w:val="28"/>
          <w:szCs w:val="28"/>
        </w:rPr>
        <w:t>оддержани</w:t>
      </w:r>
      <w:r>
        <w:rPr>
          <w:rFonts w:ascii="Times New Roman" w:hAnsi="Times New Roman" w:cs="Times New Roman"/>
          <w:sz w:val="28"/>
          <w:szCs w:val="28"/>
        </w:rPr>
        <w:t>е</w:t>
      </w:r>
      <w:r w:rsidRPr="003A1BA0">
        <w:rPr>
          <w:rFonts w:ascii="Times New Roman" w:hAnsi="Times New Roman" w:cs="Times New Roman"/>
          <w:sz w:val="28"/>
          <w:szCs w:val="28"/>
        </w:rPr>
        <w:t xml:space="preserve"> объема </w:t>
      </w:r>
      <w:r>
        <w:rPr>
          <w:rFonts w:ascii="Times New Roman" w:hAnsi="Times New Roman" w:cs="Times New Roman"/>
          <w:sz w:val="28"/>
          <w:szCs w:val="28"/>
        </w:rPr>
        <w:t>муниципального</w:t>
      </w:r>
      <w:r w:rsidRPr="003A1BA0">
        <w:rPr>
          <w:rFonts w:ascii="Times New Roman" w:hAnsi="Times New Roman" w:cs="Times New Roman"/>
          <w:sz w:val="28"/>
          <w:szCs w:val="28"/>
        </w:rPr>
        <w:t xml:space="preserve"> долга на оптимальном уровне</w:t>
      </w:r>
      <w:r>
        <w:rPr>
          <w:rFonts w:ascii="Times New Roman" w:hAnsi="Times New Roman" w:cs="Times New Roman"/>
          <w:sz w:val="28"/>
          <w:szCs w:val="28"/>
        </w:rPr>
        <w:t>;</w:t>
      </w:r>
    </w:p>
    <w:p w14:paraId="52FB7A23" w14:textId="5292DBCE" w:rsidR="006E4150" w:rsidRPr="00F5268D" w:rsidRDefault="006E4150" w:rsidP="00F5268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М</w:t>
      </w:r>
      <w:r w:rsidRPr="003A1BA0">
        <w:rPr>
          <w:rFonts w:ascii="Times New Roman" w:hAnsi="Times New Roman" w:cs="Times New Roman"/>
          <w:sz w:val="28"/>
          <w:szCs w:val="28"/>
        </w:rPr>
        <w:t>инимиз</w:t>
      </w:r>
      <w:r>
        <w:rPr>
          <w:rFonts w:ascii="Times New Roman" w:hAnsi="Times New Roman" w:cs="Times New Roman"/>
          <w:sz w:val="28"/>
          <w:szCs w:val="28"/>
        </w:rPr>
        <w:t>ация</w:t>
      </w:r>
      <w:r w:rsidRPr="003A1BA0">
        <w:rPr>
          <w:rFonts w:ascii="Times New Roman" w:hAnsi="Times New Roman" w:cs="Times New Roman"/>
          <w:sz w:val="28"/>
          <w:szCs w:val="28"/>
        </w:rPr>
        <w:t xml:space="preserve"> расход</w:t>
      </w:r>
      <w:r>
        <w:rPr>
          <w:rFonts w:ascii="Times New Roman" w:hAnsi="Times New Roman" w:cs="Times New Roman"/>
          <w:sz w:val="28"/>
          <w:szCs w:val="28"/>
        </w:rPr>
        <w:t>ов</w:t>
      </w:r>
      <w:r w:rsidRPr="003A1BA0">
        <w:rPr>
          <w:rFonts w:ascii="Times New Roman" w:hAnsi="Times New Roman" w:cs="Times New Roman"/>
          <w:sz w:val="28"/>
          <w:szCs w:val="28"/>
        </w:rPr>
        <w:t xml:space="preserve"> на обслуживание</w:t>
      </w:r>
      <w:r w:rsidRPr="00930A06">
        <w:rPr>
          <w:rFonts w:ascii="Times New Roman" w:hAnsi="Times New Roman" w:cs="Times New Roman"/>
          <w:sz w:val="28"/>
          <w:szCs w:val="28"/>
        </w:rPr>
        <w:t xml:space="preserve"> </w:t>
      </w:r>
      <w:r>
        <w:rPr>
          <w:rFonts w:ascii="Times New Roman" w:hAnsi="Times New Roman" w:cs="Times New Roman"/>
          <w:sz w:val="28"/>
          <w:szCs w:val="28"/>
        </w:rPr>
        <w:t xml:space="preserve">муниципального </w:t>
      </w:r>
      <w:r w:rsidRPr="003A1BA0">
        <w:rPr>
          <w:rFonts w:ascii="Times New Roman" w:hAnsi="Times New Roman" w:cs="Times New Roman"/>
          <w:sz w:val="28"/>
          <w:szCs w:val="28"/>
        </w:rPr>
        <w:t xml:space="preserve">долга </w:t>
      </w:r>
      <w:r>
        <w:rPr>
          <w:rFonts w:ascii="Times New Roman" w:hAnsi="Times New Roman" w:cs="Times New Roman"/>
          <w:sz w:val="28"/>
          <w:szCs w:val="28"/>
        </w:rPr>
        <w:t>с целью</w:t>
      </w:r>
      <w:r w:rsidRPr="003A1BA0">
        <w:rPr>
          <w:rFonts w:ascii="Times New Roman" w:hAnsi="Times New Roman" w:cs="Times New Roman"/>
          <w:sz w:val="28"/>
          <w:szCs w:val="28"/>
        </w:rPr>
        <w:t xml:space="preserve"> последующего перераспределения высвобождающихся ресурсо</w:t>
      </w:r>
      <w:r w:rsidR="00C73FF6">
        <w:rPr>
          <w:rFonts w:ascii="Times New Roman" w:hAnsi="Times New Roman" w:cs="Times New Roman"/>
          <w:sz w:val="28"/>
          <w:szCs w:val="28"/>
        </w:rPr>
        <w:t>в на решение приоритетных задач.</w:t>
      </w:r>
    </w:p>
    <w:sectPr w:rsidR="006E4150" w:rsidRPr="00F5268D" w:rsidSect="00E03D99">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00F137" w14:textId="77777777" w:rsidR="00ED28ED" w:rsidRDefault="00ED28ED" w:rsidP="006E4150">
      <w:r>
        <w:separator/>
      </w:r>
    </w:p>
  </w:endnote>
  <w:endnote w:type="continuationSeparator" w:id="0">
    <w:p w14:paraId="0AB6CE55" w14:textId="77777777" w:rsidR="00ED28ED" w:rsidRDefault="00ED28ED" w:rsidP="006E4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2325CB" w14:textId="77777777" w:rsidR="00ED28ED" w:rsidRDefault="00ED28ED" w:rsidP="006E4150">
      <w:r>
        <w:separator/>
      </w:r>
    </w:p>
  </w:footnote>
  <w:footnote w:type="continuationSeparator" w:id="0">
    <w:p w14:paraId="2A279CF9" w14:textId="77777777" w:rsidR="00ED28ED" w:rsidRDefault="00ED28ED" w:rsidP="006E41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0FB664C"/>
    <w:multiLevelType w:val="hybridMultilevel"/>
    <w:tmpl w:val="236E8CB4"/>
    <w:lvl w:ilvl="0" w:tplc="48929380">
      <w:start w:val="1"/>
      <w:numFmt w:val="decimal"/>
      <w:suff w:val="space"/>
      <w:lvlText w:val="%1."/>
      <w:lvlJc w:val="left"/>
      <w:pPr>
        <w:ind w:left="1211" w:hanging="360"/>
      </w:pPr>
    </w:lvl>
    <w:lvl w:ilvl="1" w:tplc="04190019">
      <w:start w:val="1"/>
      <w:numFmt w:val="decimal"/>
      <w:lvlText w:val="%2."/>
      <w:lvlJc w:val="left"/>
      <w:pPr>
        <w:tabs>
          <w:tab w:val="num" w:pos="1723"/>
        </w:tabs>
        <w:ind w:left="1723" w:hanging="360"/>
      </w:pPr>
    </w:lvl>
    <w:lvl w:ilvl="2" w:tplc="0419001B">
      <w:start w:val="1"/>
      <w:numFmt w:val="decimal"/>
      <w:lvlText w:val="%3."/>
      <w:lvlJc w:val="left"/>
      <w:pPr>
        <w:tabs>
          <w:tab w:val="num" w:pos="2443"/>
        </w:tabs>
        <w:ind w:left="2443" w:hanging="360"/>
      </w:pPr>
    </w:lvl>
    <w:lvl w:ilvl="3" w:tplc="0419000F">
      <w:start w:val="1"/>
      <w:numFmt w:val="decimal"/>
      <w:lvlText w:val="%4."/>
      <w:lvlJc w:val="left"/>
      <w:pPr>
        <w:tabs>
          <w:tab w:val="num" w:pos="3163"/>
        </w:tabs>
        <w:ind w:left="3163" w:hanging="360"/>
      </w:pPr>
    </w:lvl>
    <w:lvl w:ilvl="4" w:tplc="04190019">
      <w:start w:val="1"/>
      <w:numFmt w:val="decimal"/>
      <w:lvlText w:val="%5."/>
      <w:lvlJc w:val="left"/>
      <w:pPr>
        <w:tabs>
          <w:tab w:val="num" w:pos="3883"/>
        </w:tabs>
        <w:ind w:left="3883" w:hanging="360"/>
      </w:pPr>
    </w:lvl>
    <w:lvl w:ilvl="5" w:tplc="0419001B">
      <w:start w:val="1"/>
      <w:numFmt w:val="decimal"/>
      <w:lvlText w:val="%6."/>
      <w:lvlJc w:val="left"/>
      <w:pPr>
        <w:tabs>
          <w:tab w:val="num" w:pos="4603"/>
        </w:tabs>
        <w:ind w:left="4603" w:hanging="360"/>
      </w:pPr>
    </w:lvl>
    <w:lvl w:ilvl="6" w:tplc="0419000F">
      <w:start w:val="1"/>
      <w:numFmt w:val="decimal"/>
      <w:lvlText w:val="%7."/>
      <w:lvlJc w:val="left"/>
      <w:pPr>
        <w:tabs>
          <w:tab w:val="num" w:pos="5323"/>
        </w:tabs>
        <w:ind w:left="5323" w:hanging="360"/>
      </w:pPr>
    </w:lvl>
    <w:lvl w:ilvl="7" w:tplc="04190019">
      <w:start w:val="1"/>
      <w:numFmt w:val="decimal"/>
      <w:lvlText w:val="%8."/>
      <w:lvlJc w:val="left"/>
      <w:pPr>
        <w:tabs>
          <w:tab w:val="num" w:pos="6043"/>
        </w:tabs>
        <w:ind w:left="6043" w:hanging="360"/>
      </w:pPr>
    </w:lvl>
    <w:lvl w:ilvl="8" w:tplc="0419001B">
      <w:start w:val="1"/>
      <w:numFmt w:val="decimal"/>
      <w:lvlText w:val="%9."/>
      <w:lvlJc w:val="left"/>
      <w:pPr>
        <w:tabs>
          <w:tab w:val="num" w:pos="6763"/>
        </w:tabs>
        <w:ind w:left="6763" w:hanging="360"/>
      </w:pPr>
    </w:lvl>
  </w:abstractNum>
  <w:abstractNum w:abstractNumId="1" w15:restartNumberingAfterBreak="0">
    <w:nsid w:val="5CB728E9"/>
    <w:multiLevelType w:val="hybridMultilevel"/>
    <w:tmpl w:val="9E940F6C"/>
    <w:lvl w:ilvl="0" w:tplc="0419000F">
      <w:start w:val="3"/>
      <w:numFmt w:val="decimal"/>
      <w:lvlText w:val="%1."/>
      <w:lvlJc w:val="left"/>
      <w:pPr>
        <w:ind w:left="1637" w:hanging="360"/>
      </w:pPr>
      <w:rPr>
        <w:rFonts w:hint="default"/>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2" w15:restartNumberingAfterBreak="0">
    <w:nsid w:val="772B6C90"/>
    <w:multiLevelType w:val="hybridMultilevel"/>
    <w:tmpl w:val="64F0B41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095659479">
    <w:abstractNumId w:val="2"/>
  </w:num>
  <w:num w:numId="2" w16cid:durableId="15318415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784999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689"/>
    <w:rsid w:val="00027AB5"/>
    <w:rsid w:val="000900EB"/>
    <w:rsid w:val="000D380D"/>
    <w:rsid w:val="0010222D"/>
    <w:rsid w:val="00121575"/>
    <w:rsid w:val="0012603C"/>
    <w:rsid w:val="00146662"/>
    <w:rsid w:val="001715E0"/>
    <w:rsid w:val="00177D8E"/>
    <w:rsid w:val="001C1111"/>
    <w:rsid w:val="001F7877"/>
    <w:rsid w:val="00220B7B"/>
    <w:rsid w:val="0027048D"/>
    <w:rsid w:val="0028041E"/>
    <w:rsid w:val="00293966"/>
    <w:rsid w:val="002F7443"/>
    <w:rsid w:val="00320580"/>
    <w:rsid w:val="00351347"/>
    <w:rsid w:val="003C5330"/>
    <w:rsid w:val="003E547C"/>
    <w:rsid w:val="00435E60"/>
    <w:rsid w:val="00473580"/>
    <w:rsid w:val="004A5ECF"/>
    <w:rsid w:val="004C70C4"/>
    <w:rsid w:val="004D12E4"/>
    <w:rsid w:val="00504435"/>
    <w:rsid w:val="005169C4"/>
    <w:rsid w:val="0056499E"/>
    <w:rsid w:val="0056784C"/>
    <w:rsid w:val="00593E01"/>
    <w:rsid w:val="005A1AEB"/>
    <w:rsid w:val="005B193E"/>
    <w:rsid w:val="005B36F1"/>
    <w:rsid w:val="005E7478"/>
    <w:rsid w:val="0063472E"/>
    <w:rsid w:val="00665D85"/>
    <w:rsid w:val="00693A7A"/>
    <w:rsid w:val="0069712E"/>
    <w:rsid w:val="006A0260"/>
    <w:rsid w:val="006A2EBF"/>
    <w:rsid w:val="006E4150"/>
    <w:rsid w:val="006F0941"/>
    <w:rsid w:val="007079DA"/>
    <w:rsid w:val="007101CB"/>
    <w:rsid w:val="007107EF"/>
    <w:rsid w:val="00714B53"/>
    <w:rsid w:val="007347C8"/>
    <w:rsid w:val="008115E8"/>
    <w:rsid w:val="008266F7"/>
    <w:rsid w:val="0084105E"/>
    <w:rsid w:val="008530E6"/>
    <w:rsid w:val="008A630B"/>
    <w:rsid w:val="008A66F7"/>
    <w:rsid w:val="00911CCE"/>
    <w:rsid w:val="00920591"/>
    <w:rsid w:val="00985267"/>
    <w:rsid w:val="009A09C3"/>
    <w:rsid w:val="009E1A15"/>
    <w:rsid w:val="00A5762E"/>
    <w:rsid w:val="00A65D94"/>
    <w:rsid w:val="00A74689"/>
    <w:rsid w:val="00AB0C5A"/>
    <w:rsid w:val="00AB632A"/>
    <w:rsid w:val="00AF77FB"/>
    <w:rsid w:val="00B04A6E"/>
    <w:rsid w:val="00B4478E"/>
    <w:rsid w:val="00B5456D"/>
    <w:rsid w:val="00B72217"/>
    <w:rsid w:val="00B86213"/>
    <w:rsid w:val="00BB0F43"/>
    <w:rsid w:val="00BB2937"/>
    <w:rsid w:val="00C47756"/>
    <w:rsid w:val="00C53CE7"/>
    <w:rsid w:val="00C64B16"/>
    <w:rsid w:val="00C6730E"/>
    <w:rsid w:val="00C73FF6"/>
    <w:rsid w:val="00CB135E"/>
    <w:rsid w:val="00CB56CE"/>
    <w:rsid w:val="00CD4F4A"/>
    <w:rsid w:val="00D41C0F"/>
    <w:rsid w:val="00D65CAF"/>
    <w:rsid w:val="00D730AC"/>
    <w:rsid w:val="00D756E7"/>
    <w:rsid w:val="00D75DFB"/>
    <w:rsid w:val="00D87B19"/>
    <w:rsid w:val="00D93F80"/>
    <w:rsid w:val="00DB6638"/>
    <w:rsid w:val="00DD4C88"/>
    <w:rsid w:val="00E03D99"/>
    <w:rsid w:val="00E23BEC"/>
    <w:rsid w:val="00EB4542"/>
    <w:rsid w:val="00EC632A"/>
    <w:rsid w:val="00ED28ED"/>
    <w:rsid w:val="00EE761D"/>
    <w:rsid w:val="00F06292"/>
    <w:rsid w:val="00F063F0"/>
    <w:rsid w:val="00F120B8"/>
    <w:rsid w:val="00F202B1"/>
    <w:rsid w:val="00F268DA"/>
    <w:rsid w:val="00F31F8B"/>
    <w:rsid w:val="00F33888"/>
    <w:rsid w:val="00F5268D"/>
    <w:rsid w:val="00F60484"/>
    <w:rsid w:val="00F90689"/>
    <w:rsid w:val="00FC4BA3"/>
    <w:rsid w:val="00FF04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E8B41"/>
  <w15:docId w15:val="{3EC9E6BF-207A-4C13-9459-AE4198DE9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b/>
        <w:i/>
        <w:sz w:val="48"/>
        <w:szCs w:val="48"/>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0689"/>
    <w:rPr>
      <w:b w:val="0"/>
      <w:i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F90689"/>
    <w:pPr>
      <w:spacing w:line="288" w:lineRule="auto"/>
      <w:jc w:val="center"/>
    </w:pPr>
    <w:rPr>
      <w:sz w:val="28"/>
      <w:szCs w:val="24"/>
    </w:rPr>
  </w:style>
  <w:style w:type="character" w:customStyle="1" w:styleId="a4">
    <w:name w:val="Заголовок Знак"/>
    <w:basedOn w:val="a0"/>
    <w:link w:val="a3"/>
    <w:rsid w:val="00F90689"/>
    <w:rPr>
      <w:b w:val="0"/>
      <w:i w:val="0"/>
      <w:sz w:val="28"/>
      <w:szCs w:val="24"/>
    </w:rPr>
  </w:style>
  <w:style w:type="paragraph" w:styleId="a5">
    <w:name w:val="Body Text"/>
    <w:basedOn w:val="a"/>
    <w:link w:val="a6"/>
    <w:semiHidden/>
    <w:unhideWhenUsed/>
    <w:rsid w:val="00F90689"/>
    <w:pPr>
      <w:jc w:val="both"/>
    </w:pPr>
    <w:rPr>
      <w:sz w:val="28"/>
      <w:szCs w:val="24"/>
    </w:rPr>
  </w:style>
  <w:style w:type="character" w:customStyle="1" w:styleId="a6">
    <w:name w:val="Основной текст Знак"/>
    <w:basedOn w:val="a0"/>
    <w:link w:val="a5"/>
    <w:semiHidden/>
    <w:rsid w:val="00F90689"/>
    <w:rPr>
      <w:b w:val="0"/>
      <w:i w:val="0"/>
      <w:sz w:val="28"/>
      <w:szCs w:val="24"/>
    </w:rPr>
  </w:style>
  <w:style w:type="paragraph" w:styleId="a7">
    <w:name w:val="Balloon Text"/>
    <w:basedOn w:val="a"/>
    <w:link w:val="a8"/>
    <w:uiPriority w:val="99"/>
    <w:semiHidden/>
    <w:unhideWhenUsed/>
    <w:rsid w:val="00F90689"/>
    <w:rPr>
      <w:rFonts w:ascii="Tahoma" w:hAnsi="Tahoma" w:cs="Tahoma"/>
      <w:sz w:val="16"/>
      <w:szCs w:val="16"/>
    </w:rPr>
  </w:style>
  <w:style w:type="character" w:customStyle="1" w:styleId="a8">
    <w:name w:val="Текст выноски Знак"/>
    <w:basedOn w:val="a0"/>
    <w:link w:val="a7"/>
    <w:uiPriority w:val="99"/>
    <w:semiHidden/>
    <w:rsid w:val="00F90689"/>
    <w:rPr>
      <w:rFonts w:ascii="Tahoma" w:hAnsi="Tahoma" w:cs="Tahoma"/>
      <w:b w:val="0"/>
      <w:i w:val="0"/>
      <w:sz w:val="16"/>
      <w:szCs w:val="16"/>
    </w:rPr>
  </w:style>
  <w:style w:type="paragraph" w:styleId="a9">
    <w:name w:val="header"/>
    <w:basedOn w:val="a"/>
    <w:link w:val="aa"/>
    <w:uiPriority w:val="99"/>
    <w:semiHidden/>
    <w:unhideWhenUsed/>
    <w:rsid w:val="006E4150"/>
    <w:pPr>
      <w:tabs>
        <w:tab w:val="center" w:pos="4677"/>
        <w:tab w:val="right" w:pos="9355"/>
      </w:tabs>
    </w:pPr>
  </w:style>
  <w:style w:type="character" w:customStyle="1" w:styleId="aa">
    <w:name w:val="Верхний колонтитул Знак"/>
    <w:basedOn w:val="a0"/>
    <w:link w:val="a9"/>
    <w:uiPriority w:val="99"/>
    <w:semiHidden/>
    <w:rsid w:val="006E4150"/>
    <w:rPr>
      <w:b w:val="0"/>
      <w:i w:val="0"/>
      <w:sz w:val="20"/>
      <w:szCs w:val="20"/>
    </w:rPr>
  </w:style>
  <w:style w:type="paragraph" w:styleId="ab">
    <w:name w:val="footer"/>
    <w:basedOn w:val="a"/>
    <w:link w:val="ac"/>
    <w:uiPriority w:val="99"/>
    <w:semiHidden/>
    <w:unhideWhenUsed/>
    <w:rsid w:val="006E4150"/>
    <w:pPr>
      <w:tabs>
        <w:tab w:val="center" w:pos="4677"/>
        <w:tab w:val="right" w:pos="9355"/>
      </w:tabs>
    </w:pPr>
  </w:style>
  <w:style w:type="character" w:customStyle="1" w:styleId="ac">
    <w:name w:val="Нижний колонтитул Знак"/>
    <w:basedOn w:val="a0"/>
    <w:link w:val="ab"/>
    <w:uiPriority w:val="99"/>
    <w:semiHidden/>
    <w:rsid w:val="006E4150"/>
    <w:rPr>
      <w:b w:val="0"/>
      <w:i w:val="0"/>
      <w:sz w:val="20"/>
      <w:szCs w:val="20"/>
    </w:rPr>
  </w:style>
  <w:style w:type="paragraph" w:customStyle="1" w:styleId="ConsPlusNormal">
    <w:name w:val="ConsPlusNormal"/>
    <w:link w:val="ConsPlusNormal0"/>
    <w:rsid w:val="006E4150"/>
    <w:pPr>
      <w:widowControl w:val="0"/>
      <w:autoSpaceDE w:val="0"/>
      <w:autoSpaceDN w:val="0"/>
      <w:adjustRightInd w:val="0"/>
      <w:ind w:firstLine="720"/>
    </w:pPr>
    <w:rPr>
      <w:rFonts w:ascii="Arial" w:hAnsi="Arial" w:cs="Arial"/>
      <w:b w:val="0"/>
      <w:i w:val="0"/>
      <w:sz w:val="20"/>
      <w:szCs w:val="20"/>
    </w:rPr>
  </w:style>
  <w:style w:type="paragraph" w:customStyle="1" w:styleId="ConsPlusTitle">
    <w:name w:val="ConsPlusTitle"/>
    <w:uiPriority w:val="99"/>
    <w:rsid w:val="006E4150"/>
    <w:pPr>
      <w:widowControl w:val="0"/>
      <w:autoSpaceDE w:val="0"/>
      <w:autoSpaceDN w:val="0"/>
      <w:adjustRightInd w:val="0"/>
    </w:pPr>
    <w:rPr>
      <w:rFonts w:ascii="Calibri" w:eastAsiaTheme="minorEastAsia" w:hAnsi="Calibri" w:cs="Calibri"/>
      <w:bCs/>
      <w:i w:val="0"/>
      <w:sz w:val="22"/>
      <w:szCs w:val="22"/>
    </w:rPr>
  </w:style>
  <w:style w:type="paragraph" w:styleId="ad">
    <w:name w:val="List Paragraph"/>
    <w:basedOn w:val="a"/>
    <w:uiPriority w:val="34"/>
    <w:qFormat/>
    <w:rsid w:val="006E4150"/>
    <w:pPr>
      <w:ind w:left="720"/>
      <w:contextualSpacing/>
    </w:pPr>
  </w:style>
  <w:style w:type="character" w:customStyle="1" w:styleId="ConsPlusNormal0">
    <w:name w:val="ConsPlusNormal Знак"/>
    <w:link w:val="ConsPlusNormal"/>
    <w:locked/>
    <w:rsid w:val="006E4150"/>
    <w:rPr>
      <w:rFonts w:ascii="Arial" w:hAnsi="Arial" w:cs="Arial"/>
      <w:b w:val="0"/>
      <w:i w:val="0"/>
      <w:sz w:val="20"/>
      <w:szCs w:val="20"/>
    </w:rPr>
  </w:style>
  <w:style w:type="paragraph" w:styleId="ae">
    <w:name w:val="No Spacing"/>
    <w:uiPriority w:val="1"/>
    <w:qFormat/>
    <w:rsid w:val="006E4150"/>
    <w:pPr>
      <w:jc w:val="both"/>
    </w:pPr>
    <w:rPr>
      <w:rFonts w:asciiTheme="minorHAnsi" w:eastAsiaTheme="minorHAnsi" w:hAnsiTheme="minorHAnsi" w:cstheme="minorBidi"/>
      <w:b w:val="0"/>
      <w:i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913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CC7C0157586F52EFA4E1CDCD172A1635FFDB526EDE14D5725ECBEF788A180B855B9670D818BZDN7P"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9</Pages>
  <Words>3181</Words>
  <Characters>18132</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21271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eco17</cp:lastModifiedBy>
  <cp:revision>8</cp:revision>
  <cp:lastPrinted>2022-11-15T03:57:00Z</cp:lastPrinted>
  <dcterms:created xsi:type="dcterms:W3CDTF">2024-11-12T04:22:00Z</dcterms:created>
  <dcterms:modified xsi:type="dcterms:W3CDTF">2024-11-12T09:20:00Z</dcterms:modified>
</cp:coreProperties>
</file>